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785"/>
        <w:gridCol w:w="4786"/>
      </w:tblGrid>
      <w:tr w:rsidR="009F5198" w:rsidRPr="00EE10C8" w:rsidTr="009F5198">
        <w:trPr>
          <w:trHeight w:val="699"/>
        </w:trPr>
        <w:tc>
          <w:tcPr>
            <w:tcW w:w="4785" w:type="dxa"/>
            <w:shd w:val="clear" w:color="auto" w:fill="BFBFBF" w:themeFill="background1" w:themeFillShade="BF"/>
          </w:tcPr>
          <w:p w:rsidR="009F5198" w:rsidRPr="00EE10C8" w:rsidRDefault="009F5198" w:rsidP="009F5198">
            <w:pPr>
              <w:keepNext/>
              <w:outlineLvl w:val="0"/>
              <w:rPr>
                <w:rFonts w:ascii="Times New Roman" w:eastAsia="Times New Roman" w:hAnsi="Times New Roman"/>
                <w:b/>
                <w:noProof/>
                <w:sz w:val="24"/>
                <w:szCs w:val="24"/>
              </w:rPr>
            </w:pPr>
            <w:r w:rsidRPr="00EE10C8">
              <w:rPr>
                <w:rFonts w:ascii="Times New Roman" w:eastAsia="Times New Roman" w:hAnsi="Times New Roman"/>
                <w:b/>
                <w:noProof/>
                <w:sz w:val="24"/>
                <w:szCs w:val="24"/>
              </w:rPr>
              <w:t>Предмет закупки</w:t>
            </w:r>
          </w:p>
        </w:tc>
        <w:tc>
          <w:tcPr>
            <w:tcW w:w="4786" w:type="dxa"/>
            <w:shd w:val="clear" w:color="auto" w:fill="BFBFBF" w:themeFill="background1" w:themeFillShade="BF"/>
          </w:tcPr>
          <w:p w:rsidR="009F5198" w:rsidRPr="00A1545C" w:rsidRDefault="009F5198" w:rsidP="009F5198">
            <w:pPr>
              <w:keepNext/>
              <w:outlineLvl w:val="0"/>
              <w:rPr>
                <w:rFonts w:ascii="Times New Roman" w:eastAsia="Times New Roman" w:hAnsi="Times New Roman"/>
                <w:sz w:val="24"/>
                <w:szCs w:val="24"/>
              </w:rPr>
            </w:pPr>
            <w:r w:rsidRPr="001F79BA">
              <w:rPr>
                <w:rFonts w:ascii="Times New Roman" w:hAnsi="Times New Roman"/>
                <w:noProof/>
                <w:sz w:val="24"/>
                <w:szCs w:val="24"/>
              </w:rPr>
              <w:t>Оказание услуг</w:t>
            </w:r>
            <w:r w:rsidRPr="001F79BA">
              <w:rPr>
                <w:rFonts w:ascii="Times New Roman" w:hAnsi="Times New Roman"/>
                <w:sz w:val="24"/>
                <w:szCs w:val="24"/>
              </w:rPr>
              <w:t xml:space="preserve"> по страхованию жизни и здоровья государственных гражданских служащих</w:t>
            </w:r>
          </w:p>
        </w:tc>
      </w:tr>
      <w:tr w:rsidR="009F5198" w:rsidRPr="00EE10C8" w:rsidTr="009F5198">
        <w:tc>
          <w:tcPr>
            <w:tcW w:w="4785" w:type="dxa"/>
            <w:shd w:val="clear" w:color="auto" w:fill="BFBFBF" w:themeFill="background1" w:themeFillShade="BF"/>
          </w:tcPr>
          <w:p w:rsidR="009F5198" w:rsidRPr="00EE10C8" w:rsidRDefault="009F5198" w:rsidP="009F5198">
            <w:pPr>
              <w:keepNext/>
              <w:outlineLvl w:val="0"/>
              <w:rPr>
                <w:rFonts w:ascii="Times New Roman" w:eastAsia="Times New Roman" w:hAnsi="Times New Roman"/>
                <w:b/>
                <w:noProof/>
                <w:sz w:val="24"/>
                <w:szCs w:val="24"/>
              </w:rPr>
            </w:pPr>
            <w:r w:rsidRPr="00EE10C8">
              <w:rPr>
                <w:rFonts w:ascii="Times New Roman" w:eastAsia="Times New Roman" w:hAnsi="Times New Roman"/>
                <w:b/>
                <w:noProof/>
                <w:sz w:val="24"/>
                <w:szCs w:val="24"/>
              </w:rPr>
              <w:t>Обязательные требования к участникам</w:t>
            </w:r>
          </w:p>
        </w:tc>
        <w:tc>
          <w:tcPr>
            <w:tcW w:w="4786" w:type="dxa"/>
            <w:shd w:val="clear" w:color="auto" w:fill="BFBFBF" w:themeFill="background1" w:themeFillShade="BF"/>
          </w:tcPr>
          <w:p w:rsidR="009F5198" w:rsidRPr="00A1545C" w:rsidRDefault="009F5198" w:rsidP="009F5198">
            <w:pPr>
              <w:autoSpaceDE w:val="0"/>
              <w:autoSpaceDN w:val="0"/>
              <w:adjustRightInd w:val="0"/>
              <w:rPr>
                <w:rFonts w:ascii="Times New Roman" w:hAnsi="Times New Roman"/>
                <w:sz w:val="24"/>
                <w:szCs w:val="24"/>
              </w:rPr>
            </w:pPr>
            <w:r w:rsidRPr="001F79BA">
              <w:rPr>
                <w:rFonts w:ascii="Times New Roman" w:hAnsi="Times New Roman"/>
                <w:bCs/>
                <w:noProof/>
                <w:sz w:val="24"/>
                <w:szCs w:val="24"/>
              </w:rPr>
              <w:t>Копия действующей лицензии</w:t>
            </w:r>
            <w:r w:rsidRPr="001F79BA">
              <w:rPr>
                <w:rFonts w:ascii="Times New Roman" w:hAnsi="Times New Roman"/>
                <w:sz w:val="24"/>
                <w:szCs w:val="24"/>
              </w:rPr>
              <w:t xml:space="preserve"> на осуществление страхования с указанием вида деятельности, осуществляемого страховой организацией: добровольное личное страхование, за исключением добровольного страхования жизни</w:t>
            </w:r>
          </w:p>
        </w:tc>
      </w:tr>
      <w:tr w:rsidR="009F5198" w:rsidRPr="00EE10C8" w:rsidTr="009F5198">
        <w:tc>
          <w:tcPr>
            <w:tcW w:w="4785" w:type="dxa"/>
            <w:shd w:val="clear" w:color="auto" w:fill="BFBFBF" w:themeFill="background1" w:themeFillShade="BF"/>
          </w:tcPr>
          <w:p w:rsidR="009F5198" w:rsidRPr="00EE10C8" w:rsidRDefault="009F5198" w:rsidP="009F5198">
            <w:pPr>
              <w:keepNext/>
              <w:outlineLvl w:val="0"/>
              <w:rPr>
                <w:rFonts w:ascii="Times New Roman" w:eastAsia="Times New Roman" w:hAnsi="Times New Roman"/>
                <w:b/>
                <w:noProof/>
                <w:sz w:val="24"/>
                <w:szCs w:val="24"/>
              </w:rPr>
            </w:pPr>
            <w:r>
              <w:rPr>
                <w:rFonts w:ascii="Times New Roman" w:eastAsia="Times New Roman" w:hAnsi="Times New Roman"/>
                <w:b/>
                <w:noProof/>
                <w:sz w:val="24"/>
                <w:szCs w:val="24"/>
              </w:rPr>
              <w:t>Код ОКПД2</w:t>
            </w:r>
          </w:p>
        </w:tc>
        <w:tc>
          <w:tcPr>
            <w:tcW w:w="4786" w:type="dxa"/>
            <w:shd w:val="clear" w:color="auto" w:fill="BFBFBF" w:themeFill="background1" w:themeFillShade="BF"/>
          </w:tcPr>
          <w:p w:rsidR="009F5198" w:rsidRPr="00A1545C" w:rsidRDefault="009F5198" w:rsidP="009F5198">
            <w:pPr>
              <w:autoSpaceDE w:val="0"/>
              <w:autoSpaceDN w:val="0"/>
              <w:adjustRightInd w:val="0"/>
              <w:rPr>
                <w:rFonts w:ascii="Times New Roman" w:hAnsi="Times New Roman"/>
                <w:sz w:val="24"/>
                <w:szCs w:val="24"/>
              </w:rPr>
            </w:pPr>
          </w:p>
        </w:tc>
      </w:tr>
      <w:tr w:rsidR="009F5198" w:rsidRPr="00EE10C8" w:rsidTr="009F5198">
        <w:tc>
          <w:tcPr>
            <w:tcW w:w="4785" w:type="dxa"/>
            <w:shd w:val="clear" w:color="auto" w:fill="BFBFBF" w:themeFill="background1" w:themeFillShade="BF"/>
          </w:tcPr>
          <w:p w:rsidR="009F5198" w:rsidRPr="00EE10C8" w:rsidRDefault="009F5198" w:rsidP="009F5198">
            <w:pPr>
              <w:keepNext/>
              <w:outlineLvl w:val="0"/>
              <w:rPr>
                <w:rFonts w:ascii="Times New Roman" w:eastAsia="Times New Roman" w:hAnsi="Times New Roman"/>
                <w:b/>
                <w:noProof/>
                <w:sz w:val="24"/>
                <w:szCs w:val="24"/>
              </w:rPr>
            </w:pPr>
            <w:r>
              <w:rPr>
                <w:rFonts w:ascii="Times New Roman" w:eastAsia="Times New Roman" w:hAnsi="Times New Roman"/>
                <w:b/>
                <w:noProof/>
                <w:sz w:val="24"/>
                <w:szCs w:val="24"/>
              </w:rPr>
              <w:t>Наименование ОКПД2</w:t>
            </w:r>
          </w:p>
        </w:tc>
        <w:tc>
          <w:tcPr>
            <w:tcW w:w="4786" w:type="dxa"/>
            <w:shd w:val="clear" w:color="auto" w:fill="BFBFBF" w:themeFill="background1" w:themeFillShade="BF"/>
          </w:tcPr>
          <w:p w:rsidR="009F5198" w:rsidRPr="00A1545C" w:rsidRDefault="009F5198" w:rsidP="009F5198">
            <w:pPr>
              <w:autoSpaceDE w:val="0"/>
              <w:autoSpaceDN w:val="0"/>
              <w:adjustRightInd w:val="0"/>
              <w:rPr>
                <w:rFonts w:ascii="Times New Roman" w:hAnsi="Times New Roman"/>
                <w:sz w:val="24"/>
                <w:szCs w:val="24"/>
              </w:rPr>
            </w:pPr>
          </w:p>
        </w:tc>
      </w:tr>
      <w:tr w:rsidR="009F5198" w:rsidRPr="00EE10C8" w:rsidTr="009F5198">
        <w:tc>
          <w:tcPr>
            <w:tcW w:w="4785" w:type="dxa"/>
            <w:shd w:val="clear" w:color="auto" w:fill="BFBFBF" w:themeFill="background1" w:themeFillShade="BF"/>
          </w:tcPr>
          <w:p w:rsidR="009F5198" w:rsidRDefault="009F5198" w:rsidP="009F5198">
            <w:pPr>
              <w:keepNext/>
              <w:outlineLvl w:val="0"/>
              <w:rPr>
                <w:rFonts w:ascii="Times New Roman" w:eastAsia="Times New Roman" w:hAnsi="Times New Roman"/>
                <w:b/>
                <w:noProof/>
                <w:sz w:val="24"/>
                <w:szCs w:val="24"/>
              </w:rPr>
            </w:pPr>
            <w:r>
              <w:rPr>
                <w:rFonts w:ascii="Times New Roman" w:eastAsia="Times New Roman" w:hAnsi="Times New Roman"/>
                <w:b/>
                <w:noProof/>
                <w:sz w:val="24"/>
                <w:szCs w:val="24"/>
              </w:rPr>
              <w:t>Наличие в позиции КТРУ</w:t>
            </w:r>
          </w:p>
        </w:tc>
        <w:tc>
          <w:tcPr>
            <w:tcW w:w="4786" w:type="dxa"/>
            <w:shd w:val="clear" w:color="auto" w:fill="BFBFBF" w:themeFill="background1" w:themeFillShade="BF"/>
          </w:tcPr>
          <w:p w:rsidR="009F5198" w:rsidRDefault="009F5198" w:rsidP="009F5198">
            <w:pPr>
              <w:autoSpaceDE w:val="0"/>
              <w:autoSpaceDN w:val="0"/>
              <w:adjustRightInd w:val="0"/>
              <w:rPr>
                <w:rFonts w:ascii="Times New Roman" w:hAnsi="Times New Roman"/>
                <w:sz w:val="24"/>
                <w:szCs w:val="24"/>
              </w:rPr>
            </w:pPr>
          </w:p>
        </w:tc>
      </w:tr>
      <w:tr w:rsidR="009F5198" w:rsidRPr="00EE10C8" w:rsidTr="009F5198">
        <w:tc>
          <w:tcPr>
            <w:tcW w:w="4785" w:type="dxa"/>
            <w:shd w:val="clear" w:color="auto" w:fill="BFBFBF" w:themeFill="background1" w:themeFillShade="BF"/>
          </w:tcPr>
          <w:p w:rsidR="009F5198" w:rsidRPr="00DE3ADE" w:rsidRDefault="009F5198" w:rsidP="0003659D">
            <w:pPr>
              <w:pStyle w:val="a6"/>
              <w:rPr>
                <w:rFonts w:ascii="Times New Roman" w:hAnsi="Times New Roman"/>
                <w:b/>
                <w:sz w:val="24"/>
                <w:szCs w:val="24"/>
                <w:lang w:eastAsia="ru-RU"/>
              </w:rPr>
            </w:pPr>
            <w:r w:rsidRPr="00DE3ADE">
              <w:rPr>
                <w:rFonts w:ascii="Times New Roman" w:hAnsi="Times New Roman"/>
                <w:b/>
                <w:sz w:val="24"/>
                <w:szCs w:val="24"/>
                <w:lang w:eastAsia="ru-RU"/>
              </w:rPr>
              <w:t>Выбор способа определения поставщика (подрядчика, исполнителя)</w:t>
            </w:r>
          </w:p>
        </w:tc>
        <w:tc>
          <w:tcPr>
            <w:tcW w:w="4786" w:type="dxa"/>
            <w:shd w:val="clear" w:color="auto" w:fill="BFBFBF" w:themeFill="background1" w:themeFillShade="BF"/>
          </w:tcPr>
          <w:p w:rsidR="009F5198" w:rsidRPr="00DE3ADE" w:rsidRDefault="009F5198" w:rsidP="0003659D">
            <w:pPr>
              <w:pStyle w:val="a6"/>
              <w:rPr>
                <w:rFonts w:ascii="Times New Roman" w:hAnsi="Times New Roman"/>
                <w:sz w:val="24"/>
                <w:szCs w:val="24"/>
                <w:lang w:eastAsia="ru-RU"/>
              </w:rPr>
            </w:pPr>
            <w:r>
              <w:rPr>
                <w:rFonts w:ascii="Times New Roman" w:hAnsi="Times New Roman"/>
                <w:sz w:val="24"/>
                <w:szCs w:val="24"/>
                <w:lang w:eastAsia="ru-RU"/>
              </w:rPr>
              <w:t>Открытый конкурс в электронной форме или электронный аукцион</w:t>
            </w:r>
          </w:p>
        </w:tc>
      </w:tr>
      <w:tr w:rsidR="009F5198" w:rsidRPr="00EE10C8" w:rsidTr="009F5198">
        <w:tc>
          <w:tcPr>
            <w:tcW w:w="4785" w:type="dxa"/>
            <w:shd w:val="clear" w:color="auto" w:fill="BFBFBF" w:themeFill="background1" w:themeFillShade="BF"/>
          </w:tcPr>
          <w:p w:rsidR="009F5198" w:rsidRPr="00EE10C8" w:rsidRDefault="009F5198" w:rsidP="009F5198">
            <w:pPr>
              <w:keepNext/>
              <w:outlineLvl w:val="0"/>
              <w:rPr>
                <w:rFonts w:ascii="Times New Roman" w:eastAsia="Times New Roman" w:hAnsi="Times New Roman"/>
                <w:b/>
                <w:noProof/>
                <w:sz w:val="24"/>
                <w:szCs w:val="24"/>
              </w:rPr>
            </w:pPr>
            <w:r>
              <w:rPr>
                <w:rFonts w:ascii="Times New Roman" w:eastAsia="Times New Roman" w:hAnsi="Times New Roman"/>
                <w:b/>
                <w:noProof/>
                <w:sz w:val="24"/>
                <w:szCs w:val="24"/>
              </w:rPr>
              <w:t>Информация о контракте</w:t>
            </w:r>
          </w:p>
        </w:tc>
        <w:tc>
          <w:tcPr>
            <w:tcW w:w="4786" w:type="dxa"/>
            <w:shd w:val="clear" w:color="auto" w:fill="BFBFBF" w:themeFill="background1" w:themeFillShade="BF"/>
          </w:tcPr>
          <w:p w:rsidR="009F5198" w:rsidRPr="00A1545C" w:rsidRDefault="009F5198" w:rsidP="009F5198">
            <w:pPr>
              <w:autoSpaceDE w:val="0"/>
              <w:autoSpaceDN w:val="0"/>
              <w:adjustRightInd w:val="0"/>
              <w:rPr>
                <w:rFonts w:ascii="Times New Roman" w:hAnsi="Times New Roman"/>
                <w:sz w:val="24"/>
                <w:szCs w:val="24"/>
              </w:rPr>
            </w:pPr>
            <w:r>
              <w:rPr>
                <w:rFonts w:ascii="Times New Roman" w:hAnsi="Times New Roman"/>
                <w:sz w:val="24"/>
                <w:szCs w:val="24"/>
              </w:rPr>
              <w:t>Используется типовой контракт на оказание услуг</w:t>
            </w:r>
            <w:r w:rsidR="0003659D" w:rsidRPr="001F79BA">
              <w:rPr>
                <w:rFonts w:ascii="Times New Roman" w:hAnsi="Times New Roman"/>
                <w:sz w:val="24"/>
                <w:szCs w:val="24"/>
              </w:rPr>
              <w:t xml:space="preserve"> по страхованию жизни и здоровья государственных гражданских служащих</w:t>
            </w:r>
          </w:p>
        </w:tc>
      </w:tr>
    </w:tbl>
    <w:p w:rsidR="009F5198" w:rsidRDefault="009F5198" w:rsidP="00505A7B">
      <w:pPr>
        <w:spacing w:after="0" w:line="240" w:lineRule="auto"/>
        <w:jc w:val="center"/>
        <w:rPr>
          <w:rFonts w:ascii="Times New Roman" w:eastAsia="Times New Roman" w:hAnsi="Times New Roman" w:cs="Times New Roman"/>
          <w:b/>
          <w:sz w:val="24"/>
          <w:szCs w:val="24"/>
          <w:lang w:eastAsia="ru-RU"/>
        </w:rPr>
      </w:pPr>
    </w:p>
    <w:p w:rsidR="009F5198" w:rsidRDefault="009F5198" w:rsidP="00505A7B">
      <w:pPr>
        <w:spacing w:after="0" w:line="240" w:lineRule="auto"/>
        <w:jc w:val="center"/>
        <w:rPr>
          <w:rFonts w:ascii="Times New Roman" w:eastAsia="Times New Roman" w:hAnsi="Times New Roman" w:cs="Times New Roman"/>
          <w:b/>
          <w:sz w:val="24"/>
          <w:szCs w:val="24"/>
          <w:lang w:eastAsia="ru-RU"/>
        </w:rPr>
      </w:pPr>
    </w:p>
    <w:p w:rsidR="00505A7B" w:rsidRPr="00505A7B" w:rsidRDefault="00505A7B" w:rsidP="00505A7B">
      <w:pPr>
        <w:spacing w:after="0" w:line="240" w:lineRule="auto"/>
        <w:jc w:val="center"/>
        <w:rPr>
          <w:rFonts w:ascii="Times New Roman" w:eastAsia="Times New Roman" w:hAnsi="Times New Roman" w:cs="Times New Roman"/>
          <w:b/>
          <w:sz w:val="24"/>
          <w:szCs w:val="24"/>
          <w:lang w:eastAsia="ru-RU"/>
        </w:rPr>
      </w:pPr>
      <w:r w:rsidRPr="00505A7B">
        <w:rPr>
          <w:rFonts w:ascii="Times New Roman" w:eastAsia="Times New Roman" w:hAnsi="Times New Roman" w:cs="Times New Roman"/>
          <w:b/>
          <w:sz w:val="24"/>
          <w:szCs w:val="24"/>
          <w:lang w:eastAsia="ru-RU"/>
        </w:rPr>
        <w:t>Техническое задание</w:t>
      </w:r>
    </w:p>
    <w:p w:rsidR="00505A7B" w:rsidRPr="00505A7B" w:rsidRDefault="00505A7B" w:rsidP="00505A7B">
      <w:pPr>
        <w:spacing w:after="0" w:line="240" w:lineRule="auto"/>
        <w:jc w:val="center"/>
        <w:rPr>
          <w:rFonts w:ascii="Times New Roman" w:eastAsia="Times New Roman" w:hAnsi="Times New Roman" w:cs="Times New Roman"/>
          <w:b/>
          <w:lang w:eastAsia="ru-RU"/>
        </w:rPr>
      </w:pPr>
    </w:p>
    <w:p w:rsidR="00505A7B" w:rsidRPr="00505A7B" w:rsidRDefault="00505A7B" w:rsidP="00505A7B">
      <w:pPr>
        <w:numPr>
          <w:ilvl w:val="0"/>
          <w:numId w:val="1"/>
        </w:numPr>
        <w:tabs>
          <w:tab w:val="left" w:pos="-426"/>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505A7B">
        <w:rPr>
          <w:rFonts w:ascii="Times New Roman" w:eastAsia="Times New Roman" w:hAnsi="Times New Roman" w:cs="Times New Roman"/>
          <w:b/>
          <w:sz w:val="24"/>
          <w:szCs w:val="24"/>
          <w:lang w:eastAsia="ru-RU"/>
        </w:rPr>
        <w:t xml:space="preserve">Страхователь </w:t>
      </w:r>
      <w:r>
        <w:rPr>
          <w:rFonts w:ascii="Times New Roman" w:eastAsia="Times New Roman" w:hAnsi="Times New Roman" w:cs="Times New Roman"/>
          <w:b/>
          <w:sz w:val="24"/>
          <w:szCs w:val="24"/>
          <w:lang w:eastAsia="ru-RU"/>
        </w:rPr>
        <w:t>–</w:t>
      </w:r>
      <w:r w:rsidRPr="00505A7B">
        <w:rPr>
          <w:rFonts w:ascii="Times New Roman" w:eastAsia="Times New Roman" w:hAnsi="Times New Roman" w:cs="Times New Roman"/>
          <w:b/>
          <w:sz w:val="24"/>
          <w:szCs w:val="24"/>
          <w:lang w:eastAsia="ru-RU"/>
        </w:rPr>
        <w:t xml:space="preserve"> </w:t>
      </w:r>
      <w:r w:rsidR="001F79BA">
        <w:rPr>
          <w:rFonts w:ascii="Times New Roman" w:eastAsia="Times New Roman" w:hAnsi="Times New Roman" w:cs="Times New Roman"/>
          <w:i/>
          <w:sz w:val="24"/>
          <w:szCs w:val="24"/>
          <w:lang w:eastAsia="ru-RU"/>
        </w:rPr>
        <w:t>_______________</w:t>
      </w:r>
      <w:r>
        <w:rPr>
          <w:rFonts w:ascii="Times New Roman" w:eastAsia="Times New Roman" w:hAnsi="Times New Roman" w:cs="Times New Roman"/>
          <w:sz w:val="24"/>
          <w:szCs w:val="24"/>
          <w:lang w:eastAsia="ru-RU"/>
        </w:rPr>
        <w:t>.</w:t>
      </w:r>
    </w:p>
    <w:p w:rsidR="00505A7B" w:rsidRPr="00505A7B" w:rsidRDefault="00505A7B" w:rsidP="00505A7B">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505A7B" w:rsidRPr="00505A7B" w:rsidRDefault="00505A7B" w:rsidP="00505A7B">
      <w:pPr>
        <w:widowControl w:val="0"/>
        <w:numPr>
          <w:ilvl w:val="0"/>
          <w:numId w:val="1"/>
        </w:numPr>
        <w:tabs>
          <w:tab w:val="left" w:pos="0"/>
          <w:tab w:val="left" w:pos="993"/>
        </w:tabs>
        <w:autoSpaceDE w:val="0"/>
        <w:autoSpaceDN w:val="0"/>
        <w:adjustRightInd w:val="0"/>
        <w:spacing w:after="0" w:line="240" w:lineRule="auto"/>
        <w:ind w:hanging="77"/>
        <w:jc w:val="both"/>
        <w:rPr>
          <w:rFonts w:ascii="Times New Roman" w:eastAsia="Times New Roman" w:hAnsi="Times New Roman" w:cs="Times New Roman"/>
          <w:sz w:val="24"/>
          <w:szCs w:val="24"/>
          <w:lang w:eastAsia="ru-RU"/>
        </w:rPr>
      </w:pPr>
      <w:r w:rsidRPr="00505A7B">
        <w:rPr>
          <w:rFonts w:ascii="Times New Roman" w:eastAsia="Times New Roman" w:hAnsi="Times New Roman" w:cs="Times New Roman"/>
          <w:b/>
          <w:sz w:val="24"/>
          <w:szCs w:val="24"/>
          <w:lang w:eastAsia="ru-RU"/>
        </w:rPr>
        <w:t xml:space="preserve">Количество государственных гражданских служащих – </w:t>
      </w:r>
      <w:r>
        <w:rPr>
          <w:rFonts w:ascii="Times New Roman" w:eastAsia="Times New Roman" w:hAnsi="Times New Roman" w:cs="Times New Roman"/>
          <w:sz w:val="24"/>
          <w:szCs w:val="24"/>
          <w:lang w:eastAsia="ru-RU"/>
        </w:rPr>
        <w:t>……</w:t>
      </w:r>
      <w:r w:rsidRPr="00505A7B">
        <w:rPr>
          <w:rFonts w:ascii="Times New Roman" w:eastAsia="Times New Roman" w:hAnsi="Times New Roman" w:cs="Times New Roman"/>
          <w:sz w:val="24"/>
          <w:szCs w:val="24"/>
          <w:lang w:eastAsia="ru-RU"/>
        </w:rPr>
        <w:t xml:space="preserve"> штатных единицы по следующим должностям государственной гражданской службы</w:t>
      </w:r>
    </w:p>
    <w:p w:rsidR="00505A7B" w:rsidRPr="00505A7B" w:rsidRDefault="00505A7B" w:rsidP="00505A7B">
      <w:pPr>
        <w:spacing w:after="0" w:line="240" w:lineRule="auto"/>
        <w:ind w:firstLine="567"/>
        <w:rPr>
          <w:rFonts w:ascii="Times New Roman" w:eastAsia="Times New Roman" w:hAnsi="Times New Roman" w:cs="Times New Roman"/>
          <w:sz w:val="24"/>
          <w:szCs w:val="24"/>
          <w:lang w:eastAsia="ru-RU"/>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
        <w:gridCol w:w="2862"/>
        <w:gridCol w:w="1598"/>
        <w:gridCol w:w="1717"/>
        <w:gridCol w:w="2526"/>
      </w:tblGrid>
      <w:tr w:rsidR="00505A7B" w:rsidRPr="00505A7B" w:rsidTr="009F5198">
        <w:trPr>
          <w:trHeight w:val="675"/>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lang w:eastAsia="ru-RU"/>
              </w:rPr>
            </w:pPr>
            <w:r w:rsidRPr="00505A7B">
              <w:rPr>
                <w:rFonts w:ascii="Times New Roman" w:eastAsia="Times New Roman" w:hAnsi="Times New Roman" w:cs="Times New Roman"/>
                <w:b/>
                <w:lang w:eastAsia="ru-RU"/>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lang w:eastAsia="ru-RU"/>
              </w:rPr>
            </w:pPr>
            <w:r w:rsidRPr="00505A7B">
              <w:rPr>
                <w:rFonts w:ascii="Times New Roman" w:eastAsia="Times New Roman" w:hAnsi="Times New Roman" w:cs="Times New Roman"/>
                <w:b/>
                <w:bCs/>
                <w:lang w:eastAsia="ru-RU"/>
              </w:rPr>
              <w:t>Должность</w:t>
            </w: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lang w:eastAsia="ru-RU"/>
              </w:rPr>
            </w:pPr>
            <w:r w:rsidRPr="00505A7B">
              <w:rPr>
                <w:rFonts w:ascii="Times New Roman" w:eastAsia="Times New Roman" w:hAnsi="Times New Roman" w:cs="Times New Roman"/>
                <w:b/>
                <w:bCs/>
                <w:lang w:eastAsia="ru-RU"/>
              </w:rPr>
              <w:t>Штатная численность</w:t>
            </w: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lang w:eastAsia="ru-RU"/>
              </w:rPr>
            </w:pPr>
            <w:r w:rsidRPr="00505A7B">
              <w:rPr>
                <w:rFonts w:ascii="Times New Roman" w:eastAsia="Times New Roman" w:hAnsi="Times New Roman" w:cs="Times New Roman"/>
                <w:b/>
                <w:bCs/>
                <w:lang w:eastAsia="ru-RU"/>
              </w:rPr>
              <w:t>Должностной оклад, руб.</w:t>
            </w: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bCs/>
                <w:lang w:eastAsia="ru-RU"/>
              </w:rPr>
            </w:pPr>
            <w:r w:rsidRPr="00505A7B">
              <w:rPr>
                <w:rFonts w:ascii="Times New Roman" w:eastAsia="Times New Roman" w:hAnsi="Times New Roman" w:cs="Times New Roman"/>
                <w:b/>
                <w:bCs/>
                <w:lang w:eastAsia="ru-RU"/>
              </w:rPr>
              <w:t>Количество выгодоприобретателей</w:t>
            </w:r>
            <w:r w:rsidRPr="00505A7B">
              <w:rPr>
                <w:rFonts w:ascii="Times New Roman" w:eastAsia="Times New Roman" w:hAnsi="Times New Roman" w:cs="Times New Roman"/>
                <w:b/>
                <w:lang w:eastAsia="ru-RU"/>
              </w:rPr>
              <w:t xml:space="preserve"> помимо застрахованных лиц</w:t>
            </w:r>
          </w:p>
        </w:tc>
      </w:tr>
      <w:tr w:rsidR="00505A7B" w:rsidRPr="00505A7B" w:rsidTr="009F5198">
        <w:trPr>
          <w:trHeight w:val="675"/>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lang w:eastAsia="ru-RU"/>
              </w:rPr>
            </w:pPr>
            <w:r w:rsidRPr="00505A7B">
              <w:rPr>
                <w:rFonts w:ascii="Times New Roman" w:eastAsia="Times New Roman" w:hAnsi="Times New Roman" w:cs="Times New Roman"/>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Cs/>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Cs/>
                <w:lang w:eastAsia="ru-RU"/>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Cs/>
                <w:lang w:eastAsia="ru-RU"/>
              </w:rPr>
            </w:pPr>
          </w:p>
        </w:tc>
      </w:tr>
      <w:tr w:rsidR="00505A7B" w:rsidRPr="00505A7B" w:rsidTr="009F5198">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2</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3</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4</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lang w:eastAsia="ru-RU"/>
              </w:rPr>
            </w:pPr>
          </w:p>
        </w:tc>
      </w:tr>
      <w:tr w:rsidR="00505A7B" w:rsidRPr="00505A7B" w:rsidTr="009F5198">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5</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trHeight w:val="210"/>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6</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trHeight w:val="277"/>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7</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8</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trHeight w:val="672"/>
          <w:jc w:val="center"/>
        </w:trPr>
        <w:tc>
          <w:tcPr>
            <w:tcW w:w="705"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r w:rsidRPr="00505A7B">
              <w:rPr>
                <w:rFonts w:ascii="Times New Roman" w:eastAsia="Calibri" w:hAnsi="Times New Roman" w:cs="Times New Roman"/>
                <w:noProof/>
              </w:rPr>
              <w:t>9</w:t>
            </w: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color w:val="000000"/>
                <w:lang w:eastAsia="ru-RU"/>
              </w:rPr>
            </w:pP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color w:val="000000"/>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adjustRightInd w:val="0"/>
              <w:spacing w:after="0" w:line="240" w:lineRule="auto"/>
              <w:jc w:val="center"/>
              <w:rPr>
                <w:rFonts w:ascii="Times New Roman" w:eastAsia="Times New Roman" w:hAnsi="Times New Roman" w:cs="Times New Roman"/>
                <w:lang w:eastAsia="ru-RU"/>
              </w:rPr>
            </w:pPr>
          </w:p>
        </w:tc>
      </w:tr>
      <w:tr w:rsidR="00505A7B" w:rsidRPr="00505A7B" w:rsidTr="009F5198">
        <w:trPr>
          <w:jc w:val="center"/>
        </w:trPr>
        <w:tc>
          <w:tcPr>
            <w:tcW w:w="705" w:type="dxa"/>
            <w:tcBorders>
              <w:top w:val="single" w:sz="4" w:space="0" w:color="auto"/>
              <w:left w:val="single" w:sz="4" w:space="0" w:color="auto"/>
              <w:bottom w:val="single" w:sz="4" w:space="0" w:color="auto"/>
              <w:right w:val="single" w:sz="4" w:space="0" w:color="auto"/>
            </w:tcBorders>
          </w:tcPr>
          <w:p w:rsidR="00505A7B" w:rsidRPr="00505A7B" w:rsidRDefault="00505A7B" w:rsidP="00505A7B">
            <w:pPr>
              <w:spacing w:before="120" w:after="100" w:afterAutospacing="1" w:line="276" w:lineRule="auto"/>
              <w:contextualSpacing/>
              <w:jc w:val="center"/>
              <w:rPr>
                <w:rFonts w:ascii="Times New Roman" w:eastAsia="Calibri" w:hAnsi="Times New Roman" w:cs="Times New Roman"/>
                <w:noProof/>
              </w:rPr>
            </w:pPr>
          </w:p>
        </w:tc>
        <w:tc>
          <w:tcPr>
            <w:tcW w:w="3748"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rPr>
                <w:rFonts w:ascii="Times New Roman" w:eastAsia="Times New Roman" w:hAnsi="Times New Roman" w:cs="Times New Roman"/>
                <w:b/>
                <w:bCs/>
                <w:lang w:eastAsia="ru-RU"/>
              </w:rPr>
            </w:pPr>
            <w:r w:rsidRPr="00505A7B">
              <w:rPr>
                <w:rFonts w:ascii="Times New Roman" w:eastAsia="Times New Roman" w:hAnsi="Times New Roman" w:cs="Times New Roman"/>
                <w:b/>
                <w:bCs/>
                <w:lang w:eastAsia="ru-RU"/>
              </w:rPr>
              <w:t>ИТОГО:</w:t>
            </w:r>
          </w:p>
        </w:tc>
        <w:tc>
          <w:tcPr>
            <w:tcW w:w="1671"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lang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505A7B" w:rsidRPr="00505A7B" w:rsidRDefault="00505A7B" w:rsidP="00505A7B">
            <w:pPr>
              <w:spacing w:after="0" w:line="240" w:lineRule="auto"/>
              <w:jc w:val="center"/>
              <w:rPr>
                <w:rFonts w:ascii="Times New Roman" w:eastAsia="Times New Roman" w:hAnsi="Times New Roman" w:cs="Times New Roman"/>
                <w:b/>
                <w:lang w:eastAsia="ru-RU"/>
              </w:rPr>
            </w:pPr>
          </w:p>
        </w:tc>
        <w:tc>
          <w:tcPr>
            <w:tcW w:w="1418" w:type="dxa"/>
            <w:tcBorders>
              <w:top w:val="single" w:sz="4" w:space="0" w:color="auto"/>
              <w:left w:val="single" w:sz="4" w:space="0" w:color="auto"/>
              <w:bottom w:val="single" w:sz="4" w:space="0" w:color="auto"/>
              <w:right w:val="single" w:sz="4" w:space="0" w:color="auto"/>
            </w:tcBorders>
          </w:tcPr>
          <w:p w:rsidR="00505A7B" w:rsidRPr="00505A7B" w:rsidRDefault="00505A7B" w:rsidP="00505A7B">
            <w:pPr>
              <w:spacing w:after="0" w:line="240" w:lineRule="auto"/>
              <w:jc w:val="center"/>
              <w:rPr>
                <w:rFonts w:ascii="Times New Roman" w:eastAsia="Times New Roman" w:hAnsi="Times New Roman" w:cs="Times New Roman"/>
                <w:b/>
                <w:lang w:eastAsia="ru-RU"/>
              </w:rPr>
            </w:pPr>
          </w:p>
        </w:tc>
      </w:tr>
    </w:tbl>
    <w:p w:rsidR="00505A7B" w:rsidRPr="00505A7B" w:rsidRDefault="00505A7B" w:rsidP="00505A7B">
      <w:pPr>
        <w:tabs>
          <w:tab w:val="left" w:pos="3996"/>
        </w:tabs>
        <w:spacing w:after="0" w:line="240" w:lineRule="auto"/>
        <w:ind w:firstLine="567"/>
        <w:rPr>
          <w:rFonts w:ascii="Times New Roman" w:eastAsia="Times New Roman" w:hAnsi="Times New Roman" w:cs="Times New Roman"/>
          <w:b/>
          <w:i/>
          <w:sz w:val="24"/>
          <w:szCs w:val="24"/>
          <w:lang w:eastAsia="ru-RU"/>
        </w:rPr>
      </w:pPr>
    </w:p>
    <w:p w:rsidR="00505A7B" w:rsidRPr="00505A7B" w:rsidRDefault="00505A7B" w:rsidP="00505A7B">
      <w:pPr>
        <w:tabs>
          <w:tab w:val="left" w:pos="3996"/>
        </w:tabs>
        <w:spacing w:after="0" w:line="240" w:lineRule="auto"/>
        <w:ind w:firstLine="709"/>
        <w:rPr>
          <w:rFonts w:ascii="Times New Roman" w:eastAsia="Times New Roman" w:hAnsi="Times New Roman" w:cs="Times New Roman"/>
          <w:i/>
          <w:sz w:val="24"/>
          <w:szCs w:val="24"/>
        </w:rPr>
      </w:pPr>
      <w:r w:rsidRPr="00505A7B">
        <w:rPr>
          <w:rFonts w:ascii="Times New Roman" w:eastAsia="Times New Roman" w:hAnsi="Times New Roman" w:cs="Times New Roman"/>
          <w:b/>
          <w:i/>
          <w:sz w:val="24"/>
          <w:szCs w:val="24"/>
          <w:lang w:eastAsia="ru-RU"/>
        </w:rPr>
        <w:t>Примечание:</w:t>
      </w:r>
    </w:p>
    <w:p w:rsidR="00505A7B" w:rsidRPr="00505A7B" w:rsidRDefault="00505A7B" w:rsidP="00505A7B">
      <w:pPr>
        <w:spacing w:after="0" w:line="240" w:lineRule="auto"/>
        <w:ind w:firstLine="709"/>
        <w:jc w:val="both"/>
        <w:rPr>
          <w:rFonts w:ascii="Times New Roman" w:eastAsia="Times New Roman" w:hAnsi="Times New Roman" w:cs="Times New Roman"/>
          <w:sz w:val="20"/>
          <w:szCs w:val="20"/>
          <w:lang w:eastAsia="ru-RU"/>
        </w:rPr>
      </w:pPr>
      <w:r w:rsidRPr="00505A7B">
        <w:rPr>
          <w:rFonts w:ascii="Times New Roman" w:eastAsia="Times New Roman" w:hAnsi="Times New Roman" w:cs="Times New Roman"/>
          <w:i/>
          <w:sz w:val="24"/>
          <w:szCs w:val="24"/>
          <w:lang w:eastAsia="ru-RU"/>
        </w:rPr>
        <w:t>Размер должностных окладов государственных гражданских служащих определяется, исходя из размеров окладов, установленных в соответствии с законом Тверской области от 09.12.2005 № 145-ЗО «Об оплате труда государственных гражданских служащих», с учетом их индексации в соответствии с законами Тверской области об областном бюджете Тверской области.</w:t>
      </w:r>
    </w:p>
    <w:p w:rsidR="000C127B" w:rsidRDefault="000C127B">
      <w:r>
        <w:br w:type="page"/>
      </w:r>
    </w:p>
    <w:p w:rsidR="000C127B" w:rsidRPr="000C127B" w:rsidRDefault="000C127B" w:rsidP="000C127B">
      <w:pPr>
        <w:keepNext/>
        <w:spacing w:after="0" w:line="240" w:lineRule="auto"/>
        <w:jc w:val="right"/>
        <w:outlineLvl w:val="0"/>
        <w:rPr>
          <w:rFonts w:ascii="Times New Roman" w:hAnsi="Times New Roman" w:cs="Times New Roman"/>
          <w:bCs/>
          <w:sz w:val="24"/>
          <w:szCs w:val="24"/>
        </w:rPr>
      </w:pPr>
      <w:bookmarkStart w:id="1" w:name="_Toc534965733"/>
      <w:bookmarkStart w:id="2" w:name="_Toc534966140"/>
      <w:bookmarkStart w:id="3" w:name="_Toc2175625"/>
      <w:r w:rsidRPr="000C127B">
        <w:rPr>
          <w:rFonts w:ascii="Times New Roman" w:hAnsi="Times New Roman" w:cs="Times New Roman"/>
          <w:bCs/>
          <w:sz w:val="24"/>
          <w:szCs w:val="24"/>
        </w:rPr>
        <w:t>Проект</w:t>
      </w:r>
      <w:bookmarkEnd w:id="1"/>
      <w:bookmarkEnd w:id="2"/>
      <w:bookmarkEnd w:id="3"/>
      <w:r w:rsidRPr="000C127B">
        <w:rPr>
          <w:rFonts w:ascii="Times New Roman" w:hAnsi="Times New Roman" w:cs="Times New Roman"/>
          <w:bCs/>
          <w:sz w:val="24"/>
          <w:szCs w:val="24"/>
        </w:rPr>
        <w:t xml:space="preserve"> </w:t>
      </w:r>
    </w:p>
    <w:p w:rsidR="000C127B" w:rsidRPr="000C127B" w:rsidRDefault="000C127B" w:rsidP="000C127B">
      <w:pPr>
        <w:keepNext/>
        <w:spacing w:after="0" w:line="240" w:lineRule="auto"/>
        <w:jc w:val="center"/>
        <w:outlineLvl w:val="0"/>
        <w:rPr>
          <w:rFonts w:ascii="Times New Roman" w:eastAsia="Calibri" w:hAnsi="Times New Roman" w:cs="Times New Roman"/>
          <w:b/>
          <w:sz w:val="24"/>
          <w:szCs w:val="24"/>
        </w:rPr>
      </w:pPr>
    </w:p>
    <w:p w:rsidR="000C127B" w:rsidRPr="000C127B" w:rsidRDefault="000C127B" w:rsidP="000C127B">
      <w:pPr>
        <w:keepNext/>
        <w:spacing w:after="0" w:line="240" w:lineRule="auto"/>
        <w:jc w:val="center"/>
        <w:outlineLvl w:val="0"/>
        <w:rPr>
          <w:rFonts w:ascii="Times New Roman" w:eastAsia="Calibri" w:hAnsi="Times New Roman" w:cs="Times New Roman"/>
          <w:b/>
          <w:sz w:val="24"/>
          <w:szCs w:val="24"/>
        </w:rPr>
      </w:pPr>
      <w:bookmarkStart w:id="4" w:name="_Toc504720730"/>
      <w:bookmarkStart w:id="5" w:name="_Toc504720953"/>
      <w:bookmarkStart w:id="6" w:name="_Toc504721073"/>
      <w:bookmarkStart w:id="7" w:name="_Toc504721141"/>
      <w:bookmarkStart w:id="8" w:name="_Toc534965734"/>
      <w:bookmarkStart w:id="9" w:name="_Toc534966141"/>
      <w:bookmarkStart w:id="10" w:name="_Toc785617"/>
      <w:bookmarkStart w:id="11" w:name="_Toc875217"/>
      <w:bookmarkStart w:id="12" w:name="_Toc2175626"/>
      <w:r w:rsidRPr="000C127B">
        <w:rPr>
          <w:rFonts w:ascii="Times New Roman" w:eastAsia="Calibri" w:hAnsi="Times New Roman" w:cs="Times New Roman"/>
          <w:b/>
          <w:sz w:val="24"/>
          <w:szCs w:val="24"/>
        </w:rPr>
        <w:t>Государственный Контракт  №_____</w:t>
      </w:r>
      <w:bookmarkEnd w:id="4"/>
      <w:bookmarkEnd w:id="5"/>
      <w:bookmarkEnd w:id="6"/>
      <w:bookmarkEnd w:id="7"/>
      <w:bookmarkEnd w:id="8"/>
      <w:bookmarkEnd w:id="9"/>
      <w:bookmarkEnd w:id="10"/>
      <w:bookmarkEnd w:id="11"/>
      <w:bookmarkEnd w:id="12"/>
    </w:p>
    <w:p w:rsidR="000C127B" w:rsidRPr="000C127B" w:rsidRDefault="000C127B" w:rsidP="000C127B">
      <w:pPr>
        <w:spacing w:after="0" w:line="240" w:lineRule="auto"/>
        <w:jc w:val="center"/>
        <w:rPr>
          <w:rFonts w:ascii="Times New Roman" w:eastAsia="Calibri" w:hAnsi="Times New Roman" w:cs="Times New Roman"/>
          <w:b/>
          <w:sz w:val="24"/>
          <w:szCs w:val="24"/>
        </w:rPr>
      </w:pPr>
      <w:r w:rsidRPr="000C127B">
        <w:rPr>
          <w:rFonts w:ascii="Times New Roman" w:hAnsi="Times New Roman" w:cs="Times New Roman"/>
          <w:b/>
          <w:bCs/>
          <w:sz w:val="24"/>
          <w:szCs w:val="24"/>
        </w:rPr>
        <w:t>на о</w:t>
      </w:r>
      <w:r w:rsidRPr="000C127B">
        <w:rPr>
          <w:rFonts w:ascii="Times New Roman" w:hAnsi="Times New Roman" w:cs="Times New Roman"/>
          <w:b/>
          <w:noProof/>
          <w:sz w:val="24"/>
          <w:szCs w:val="24"/>
        </w:rPr>
        <w:t>казание услуг</w:t>
      </w:r>
      <w:r w:rsidRPr="000C127B">
        <w:rPr>
          <w:rFonts w:ascii="Times New Roman" w:hAnsi="Times New Roman" w:cs="Times New Roman"/>
          <w:b/>
          <w:sz w:val="24"/>
          <w:szCs w:val="24"/>
        </w:rPr>
        <w:t xml:space="preserve"> по страхованию жизни и здоровья государственных гражданских служащих</w:t>
      </w:r>
      <w:r w:rsidRPr="000C127B">
        <w:rPr>
          <w:rFonts w:ascii="Times New Roman" w:hAnsi="Times New Roman" w:cs="Times New Roman"/>
          <w:b/>
          <w:noProof/>
          <w:sz w:val="24"/>
          <w:szCs w:val="24"/>
        </w:rPr>
        <w:t xml:space="preserve"> </w:t>
      </w:r>
    </w:p>
    <w:p w:rsidR="000C127B" w:rsidRPr="000C127B" w:rsidRDefault="000C127B" w:rsidP="000C127B">
      <w:pPr>
        <w:spacing w:after="0" w:line="240" w:lineRule="auto"/>
        <w:ind w:firstLine="540"/>
        <w:jc w:val="right"/>
        <w:rPr>
          <w:rFonts w:ascii="Times New Roman" w:eastAsia="Calibri" w:hAnsi="Times New Roman" w:cs="Times New Roman"/>
          <w:b/>
          <w:sz w:val="24"/>
          <w:szCs w:val="24"/>
        </w:rPr>
      </w:pPr>
    </w:p>
    <w:p w:rsidR="000C127B" w:rsidRPr="000C127B" w:rsidRDefault="000C127B" w:rsidP="000C127B">
      <w:pPr>
        <w:shd w:val="clear" w:color="auto" w:fill="FFFFFF"/>
        <w:tabs>
          <w:tab w:val="left" w:pos="0"/>
          <w:tab w:val="left" w:pos="6595"/>
          <w:tab w:val="left" w:pos="8640"/>
          <w:tab w:val="right" w:pos="9921"/>
        </w:tabs>
        <w:spacing w:after="0" w:line="240" w:lineRule="auto"/>
        <w:rPr>
          <w:rFonts w:ascii="Times New Roman" w:hAnsi="Times New Roman" w:cs="Times New Roman"/>
          <w:sz w:val="24"/>
          <w:szCs w:val="24"/>
        </w:rPr>
      </w:pPr>
      <w:r w:rsidRPr="000C127B">
        <w:rPr>
          <w:rFonts w:ascii="Times New Roman" w:hAnsi="Times New Roman" w:cs="Times New Roman"/>
          <w:sz w:val="24"/>
          <w:szCs w:val="24"/>
        </w:rPr>
        <w:t xml:space="preserve">г. Тверь                                                               </w:t>
      </w:r>
      <w:r w:rsidRPr="000C127B">
        <w:rPr>
          <w:rFonts w:ascii="Times New Roman" w:hAnsi="Times New Roman" w:cs="Times New Roman"/>
          <w:sz w:val="24"/>
          <w:szCs w:val="24"/>
        </w:rPr>
        <w:tab/>
        <w:t xml:space="preserve"> «___» __________20</w:t>
      </w:r>
      <w:r w:rsidR="009F5198">
        <w:rPr>
          <w:rFonts w:ascii="Times New Roman" w:hAnsi="Times New Roman" w:cs="Times New Roman"/>
          <w:sz w:val="24"/>
          <w:szCs w:val="24"/>
        </w:rPr>
        <w:t>___</w:t>
      </w:r>
      <w:r w:rsidRPr="000C127B">
        <w:rPr>
          <w:rFonts w:ascii="Times New Roman" w:hAnsi="Times New Roman" w:cs="Times New Roman"/>
          <w:sz w:val="24"/>
          <w:szCs w:val="24"/>
        </w:rPr>
        <w:t xml:space="preserve"> г.</w:t>
      </w:r>
    </w:p>
    <w:p w:rsidR="000C127B" w:rsidRPr="000C127B" w:rsidRDefault="000C127B" w:rsidP="000C127B">
      <w:pPr>
        <w:shd w:val="clear" w:color="auto" w:fill="FFFFFF"/>
        <w:tabs>
          <w:tab w:val="left" w:pos="0"/>
          <w:tab w:val="left" w:pos="6595"/>
          <w:tab w:val="left" w:pos="8640"/>
          <w:tab w:val="right" w:pos="9921"/>
        </w:tabs>
        <w:spacing w:after="0" w:line="240" w:lineRule="auto"/>
        <w:rPr>
          <w:rFonts w:ascii="Times New Roman" w:hAnsi="Times New Roman" w:cs="Times New Roman"/>
          <w:sz w:val="24"/>
          <w:szCs w:val="24"/>
        </w:rPr>
      </w:pPr>
      <w:r w:rsidRPr="000C127B">
        <w:rPr>
          <w:rFonts w:ascii="Times New Roman" w:hAnsi="Times New Roman" w:cs="Times New Roman"/>
          <w:sz w:val="24"/>
          <w:szCs w:val="24"/>
        </w:rPr>
        <w:tab/>
      </w:r>
    </w:p>
    <w:p w:rsidR="000C127B" w:rsidRPr="000C127B" w:rsidRDefault="000C127B" w:rsidP="000C127B">
      <w:pPr>
        <w:shd w:val="clear" w:color="auto" w:fill="FFFFFF"/>
        <w:tabs>
          <w:tab w:val="left" w:pos="0"/>
        </w:tabs>
        <w:spacing w:after="0" w:line="240" w:lineRule="auto"/>
        <w:jc w:val="both"/>
        <w:rPr>
          <w:rFonts w:ascii="Times New Roman" w:hAnsi="Times New Roman" w:cs="Times New Roman"/>
          <w:sz w:val="24"/>
          <w:szCs w:val="24"/>
        </w:rPr>
      </w:pPr>
      <w:r w:rsidRPr="000C127B">
        <w:rPr>
          <w:rFonts w:ascii="Times New Roman" w:hAnsi="Times New Roman" w:cs="Times New Roman"/>
          <w:bCs/>
          <w:color w:val="000000"/>
          <w:sz w:val="24"/>
          <w:szCs w:val="24"/>
        </w:rPr>
        <w:tab/>
      </w:r>
      <w:proofErr w:type="gramStart"/>
      <w:r>
        <w:rPr>
          <w:rFonts w:ascii="Times New Roman" w:hAnsi="Times New Roman" w:cs="Times New Roman"/>
          <w:bCs/>
          <w:color w:val="000000"/>
          <w:sz w:val="24"/>
          <w:szCs w:val="24"/>
        </w:rPr>
        <w:t>____________</w:t>
      </w:r>
      <w:r w:rsidRPr="000C127B">
        <w:rPr>
          <w:rFonts w:ascii="Times New Roman" w:hAnsi="Times New Roman" w:cs="Times New Roman"/>
          <w:bCs/>
          <w:color w:val="000000"/>
          <w:sz w:val="24"/>
          <w:szCs w:val="24"/>
        </w:rPr>
        <w:t xml:space="preserve">, именуемое в дальнейшем «Страхователь», в лице </w:t>
      </w:r>
      <w:r>
        <w:rPr>
          <w:rFonts w:ascii="Times New Roman" w:hAnsi="Times New Roman" w:cs="Times New Roman"/>
          <w:bCs/>
          <w:color w:val="000000"/>
          <w:sz w:val="24"/>
          <w:szCs w:val="24"/>
        </w:rPr>
        <w:t>___________</w:t>
      </w:r>
      <w:r w:rsidRPr="000C127B">
        <w:rPr>
          <w:rFonts w:ascii="Times New Roman" w:hAnsi="Times New Roman" w:cs="Times New Roman"/>
          <w:bCs/>
          <w:color w:val="000000"/>
          <w:sz w:val="24"/>
          <w:szCs w:val="24"/>
        </w:rPr>
        <w:t xml:space="preserve">, действующего на основании </w:t>
      </w:r>
      <w:r>
        <w:rPr>
          <w:rFonts w:ascii="Times New Roman" w:hAnsi="Times New Roman" w:cs="Times New Roman"/>
          <w:bCs/>
          <w:color w:val="000000"/>
          <w:sz w:val="24"/>
          <w:szCs w:val="24"/>
        </w:rPr>
        <w:t>_____________</w:t>
      </w:r>
      <w:r w:rsidRPr="000C127B">
        <w:rPr>
          <w:rFonts w:ascii="Times New Roman" w:hAnsi="Times New Roman" w:cs="Times New Roman"/>
          <w:bCs/>
          <w:color w:val="000000"/>
          <w:sz w:val="24"/>
          <w:szCs w:val="24"/>
        </w:rPr>
        <w:t xml:space="preserve">, </w:t>
      </w:r>
      <w:r w:rsidRPr="000C127B">
        <w:rPr>
          <w:rFonts w:ascii="Times New Roman" w:hAnsi="Times New Roman" w:cs="Times New Roman"/>
          <w:sz w:val="24"/>
          <w:szCs w:val="24"/>
        </w:rPr>
        <w:t xml:space="preserve">с одной Стороны, и ______________________, именуемый в дальнейшем «Страховщик», в лице ___________________, действующего на основании _______________,  с другой Стороны, </w:t>
      </w:r>
      <w:r w:rsidRPr="000C127B">
        <w:rPr>
          <w:rFonts w:ascii="Times New Roman" w:hAnsi="Times New Roman" w:cs="Times New Roman"/>
          <w:color w:val="000000"/>
          <w:sz w:val="24"/>
          <w:szCs w:val="24"/>
        </w:rPr>
        <w:t xml:space="preserve">вместе именуемые «Стороны», </w:t>
      </w:r>
      <w:r w:rsidRPr="000C127B">
        <w:rPr>
          <w:rFonts w:ascii="Times New Roman" w:hAnsi="Times New Roman" w:cs="Times New Roman"/>
          <w:sz w:val="24"/>
          <w:szCs w:val="24"/>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законом Тверской области от 31 марта</w:t>
      </w:r>
      <w:proofErr w:type="gramEnd"/>
      <w:r w:rsidRPr="000C127B">
        <w:rPr>
          <w:rFonts w:ascii="Times New Roman" w:hAnsi="Times New Roman" w:cs="Times New Roman"/>
          <w:sz w:val="24"/>
          <w:szCs w:val="24"/>
        </w:rPr>
        <w:t xml:space="preserve"> 2008 года № 30-З0 «Об обязательном государственном страховании жизни и здоровья государственных гражданских служащих Тверской области» по результатам проведенного </w:t>
      </w:r>
      <w:r>
        <w:rPr>
          <w:rFonts w:ascii="Times New Roman" w:hAnsi="Times New Roman" w:cs="Times New Roman"/>
          <w:sz w:val="24"/>
          <w:szCs w:val="24"/>
        </w:rPr>
        <w:t>___________</w:t>
      </w:r>
      <w:r w:rsidRPr="000C127B">
        <w:rPr>
          <w:rFonts w:ascii="Times New Roman" w:hAnsi="Times New Roman" w:cs="Times New Roman"/>
          <w:sz w:val="24"/>
          <w:szCs w:val="24"/>
        </w:rPr>
        <w:t xml:space="preserve"> </w:t>
      </w:r>
      <w:r w:rsidRPr="000C127B">
        <w:rPr>
          <w:rFonts w:ascii="Times New Roman" w:hAnsi="Times New Roman" w:cs="Times New Roman"/>
          <w:color w:val="000000"/>
          <w:sz w:val="24"/>
          <w:szCs w:val="24"/>
        </w:rPr>
        <w:t xml:space="preserve">(протокол от «____»_________20__ года № _____) </w:t>
      </w:r>
      <w:r w:rsidRPr="000C127B">
        <w:rPr>
          <w:rFonts w:ascii="Times New Roman" w:hAnsi="Times New Roman" w:cs="Times New Roman"/>
          <w:sz w:val="24"/>
          <w:szCs w:val="24"/>
        </w:rPr>
        <w:t>заключили настоящий государственный контракт (далее – Контракт) о нижеследующем:</w:t>
      </w:r>
    </w:p>
    <w:p w:rsidR="000C127B" w:rsidRPr="000C127B" w:rsidRDefault="000C127B" w:rsidP="000C127B">
      <w:pPr>
        <w:shd w:val="clear" w:color="auto" w:fill="FFFFFF"/>
        <w:tabs>
          <w:tab w:val="left" w:pos="0"/>
        </w:tabs>
        <w:spacing w:after="0" w:line="240" w:lineRule="auto"/>
        <w:ind w:firstLine="567"/>
        <w:jc w:val="center"/>
        <w:rPr>
          <w:rFonts w:ascii="Times New Roman" w:hAnsi="Times New Roman" w:cs="Times New Roman"/>
          <w:sz w:val="24"/>
          <w:szCs w:val="24"/>
        </w:rPr>
      </w:pPr>
      <w:r w:rsidRPr="000C127B">
        <w:rPr>
          <w:rFonts w:ascii="Times New Roman" w:hAnsi="Times New Roman" w:cs="Times New Roman"/>
          <w:b/>
          <w:bCs/>
          <w:sz w:val="24"/>
          <w:szCs w:val="24"/>
        </w:rPr>
        <w:t>1. Предмет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1.1. Предметом Контракта является оказание услуг по страхованию жизни и здоровья государственных гражданских служащих (далее – услуги) </w:t>
      </w:r>
      <w:r>
        <w:rPr>
          <w:rFonts w:ascii="Times New Roman" w:hAnsi="Times New Roman" w:cs="Times New Roman"/>
          <w:sz w:val="24"/>
          <w:szCs w:val="24"/>
        </w:rPr>
        <w:t xml:space="preserve">___________ </w:t>
      </w:r>
      <w:r w:rsidRPr="000C127B">
        <w:rPr>
          <w:rFonts w:ascii="Times New Roman" w:hAnsi="Times New Roman" w:cs="Times New Roman"/>
          <w:sz w:val="24"/>
          <w:szCs w:val="24"/>
        </w:rPr>
        <w:t>(далее – гражданские служащие, застрахованные лица).</w:t>
      </w:r>
    </w:p>
    <w:p w:rsidR="000C127B" w:rsidRPr="000C127B" w:rsidRDefault="000C127B" w:rsidP="000C127B">
      <w:pPr>
        <w:widowControl w:val="0"/>
        <w:shd w:val="clear" w:color="auto" w:fill="FFFFFF"/>
        <w:tabs>
          <w:tab w:val="left" w:pos="0"/>
          <w:tab w:val="center" w:pos="4153"/>
          <w:tab w:val="right" w:pos="8306"/>
        </w:tabs>
        <w:suppressAutoHyphens/>
        <w:autoSpaceDE w:val="0"/>
        <w:spacing w:after="0" w:line="240" w:lineRule="auto"/>
        <w:ind w:firstLine="567"/>
        <w:contextualSpacing/>
        <w:jc w:val="both"/>
        <w:rPr>
          <w:rFonts w:ascii="Times New Roman" w:hAnsi="Times New Roman" w:cs="Times New Roman"/>
          <w:sz w:val="24"/>
          <w:szCs w:val="24"/>
        </w:rPr>
      </w:pPr>
      <w:r w:rsidRPr="000C127B">
        <w:rPr>
          <w:rFonts w:ascii="Times New Roman" w:hAnsi="Times New Roman" w:cs="Times New Roman"/>
          <w:sz w:val="24"/>
          <w:szCs w:val="24"/>
        </w:rPr>
        <w:t xml:space="preserve">1.2. </w:t>
      </w:r>
      <w:proofErr w:type="gramStart"/>
      <w:r w:rsidRPr="000C127B">
        <w:rPr>
          <w:rFonts w:ascii="Times New Roman" w:hAnsi="Times New Roman" w:cs="Times New Roman"/>
          <w:sz w:val="24"/>
          <w:szCs w:val="24"/>
        </w:rPr>
        <w:t>Список застрахованных лиц и размеров страховых премий</w:t>
      </w:r>
      <w:r>
        <w:rPr>
          <w:rFonts w:ascii="Times New Roman" w:hAnsi="Times New Roman" w:cs="Times New Roman"/>
          <w:sz w:val="24"/>
          <w:szCs w:val="24"/>
        </w:rPr>
        <w:t xml:space="preserve"> </w:t>
      </w:r>
      <w:r w:rsidRPr="000C127B">
        <w:rPr>
          <w:rFonts w:ascii="Times New Roman" w:hAnsi="Times New Roman" w:cs="Times New Roman"/>
          <w:sz w:val="24"/>
          <w:szCs w:val="24"/>
        </w:rPr>
        <w:t xml:space="preserve">(далее – список) </w:t>
      </w:r>
      <w:r w:rsidRPr="000C127B">
        <w:rPr>
          <w:rFonts w:ascii="Times New Roman" w:hAnsi="Times New Roman" w:cs="Times New Roman"/>
          <w:spacing w:val="-3"/>
          <w:sz w:val="24"/>
          <w:szCs w:val="24"/>
        </w:rPr>
        <w:t xml:space="preserve">указан </w:t>
      </w:r>
      <w:r w:rsidRPr="000C127B">
        <w:rPr>
          <w:rFonts w:ascii="Times New Roman" w:hAnsi="Times New Roman" w:cs="Times New Roman"/>
          <w:sz w:val="24"/>
          <w:szCs w:val="24"/>
        </w:rPr>
        <w:t>в Приложении № 1 к Контракту, являющимся неотъемлемой частью Контракта.</w:t>
      </w:r>
      <w:proofErr w:type="gramEnd"/>
    </w:p>
    <w:p w:rsidR="000C127B" w:rsidRPr="000C127B" w:rsidRDefault="000C127B" w:rsidP="000C127B">
      <w:pPr>
        <w:widowControl w:val="0"/>
        <w:shd w:val="clear" w:color="auto" w:fill="FFFFFF"/>
        <w:tabs>
          <w:tab w:val="left" w:pos="0"/>
          <w:tab w:val="center" w:pos="4153"/>
          <w:tab w:val="right" w:pos="8306"/>
        </w:tabs>
        <w:suppressAutoHyphens/>
        <w:autoSpaceDE w:val="0"/>
        <w:spacing w:after="0" w:line="240" w:lineRule="auto"/>
        <w:ind w:firstLine="567"/>
        <w:contextualSpacing/>
        <w:jc w:val="both"/>
        <w:rPr>
          <w:rFonts w:ascii="Times New Roman" w:hAnsi="Times New Roman" w:cs="Times New Roman"/>
          <w:b/>
          <w:bCs/>
          <w:sz w:val="24"/>
          <w:szCs w:val="24"/>
        </w:rPr>
      </w:pPr>
      <w:r w:rsidRPr="000C127B">
        <w:rPr>
          <w:rFonts w:ascii="Times New Roman" w:hAnsi="Times New Roman" w:cs="Times New Roman"/>
          <w:sz w:val="24"/>
          <w:szCs w:val="24"/>
        </w:rPr>
        <w:t xml:space="preserve">1.3. Идентификационный код </w:t>
      </w:r>
      <w:proofErr w:type="spellStart"/>
      <w:r w:rsidRPr="000C127B">
        <w:rPr>
          <w:rFonts w:ascii="Times New Roman" w:hAnsi="Times New Roman" w:cs="Times New Roman"/>
          <w:sz w:val="24"/>
          <w:szCs w:val="24"/>
        </w:rPr>
        <w:t>закупки:</w:t>
      </w:r>
      <w:r>
        <w:rPr>
          <w:rFonts w:ascii="Times New Roman" w:hAnsi="Times New Roman" w:cs="Times New Roman"/>
          <w:sz w:val="24"/>
          <w:szCs w:val="24"/>
        </w:rPr>
        <w:t>______________</w:t>
      </w:r>
      <w:proofErr w:type="spellEnd"/>
      <w:r w:rsidRPr="000C127B">
        <w:rPr>
          <w:rFonts w:ascii="Times New Roman" w:hAnsi="Times New Roman" w:cs="Times New Roman"/>
          <w:sz w:val="24"/>
          <w:szCs w:val="24"/>
        </w:rPr>
        <w:t>.</w:t>
      </w:r>
    </w:p>
    <w:p w:rsidR="000C127B" w:rsidRPr="000C127B" w:rsidRDefault="000C127B" w:rsidP="000C127B">
      <w:pPr>
        <w:shd w:val="clear" w:color="auto" w:fill="FFFFFF"/>
        <w:tabs>
          <w:tab w:val="left" w:pos="0"/>
        </w:tabs>
        <w:spacing w:after="0" w:line="240" w:lineRule="auto"/>
        <w:jc w:val="center"/>
        <w:rPr>
          <w:rFonts w:ascii="Times New Roman" w:hAnsi="Times New Roman" w:cs="Times New Roman"/>
          <w:sz w:val="24"/>
          <w:szCs w:val="24"/>
        </w:rPr>
      </w:pPr>
      <w:r w:rsidRPr="000C127B">
        <w:rPr>
          <w:rFonts w:ascii="Times New Roman" w:hAnsi="Times New Roman" w:cs="Times New Roman"/>
          <w:b/>
          <w:bCs/>
          <w:sz w:val="24"/>
          <w:szCs w:val="24"/>
        </w:rPr>
        <w:t>2. Объе</w:t>
      </w:r>
      <w:proofErr w:type="gramStart"/>
      <w:r w:rsidRPr="000C127B">
        <w:rPr>
          <w:rFonts w:ascii="Times New Roman" w:hAnsi="Times New Roman" w:cs="Times New Roman"/>
          <w:b/>
          <w:bCs/>
          <w:sz w:val="24"/>
          <w:szCs w:val="24"/>
        </w:rPr>
        <w:t>кт стр</w:t>
      </w:r>
      <w:proofErr w:type="gramEnd"/>
      <w:r w:rsidRPr="000C127B">
        <w:rPr>
          <w:rFonts w:ascii="Times New Roman" w:hAnsi="Times New Roman" w:cs="Times New Roman"/>
          <w:b/>
          <w:bCs/>
          <w:sz w:val="24"/>
          <w:szCs w:val="24"/>
        </w:rPr>
        <w:t>ахования</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2.1. Объектами государственного страхования являются жизнь и здоровье гражданского служащего.</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2.2. Жизнь и здоровье гражданских служащих подлежат страхованию со дня поступления гражданина на государственную гражданскую службу Тверской области (далее – гражданская служба) по день увольнения с гражданской службы. Застрахованными лицами по государственному страхованию (далее – застрахованные лица) являются гражданские служащие.</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2.3. При наступлении страховых случаев, предусмотренных разделом 5 Контракта, право на получение страховой выплаты сохраняется в течение одного года после увольнения с гражданской службы, если смерть или инвалидность гражданского служащего наступила вследствие увечья, травмы или забо</w:t>
      </w:r>
      <w:r w:rsidRPr="000C127B">
        <w:rPr>
          <w:rFonts w:ascii="Times New Roman" w:hAnsi="Times New Roman" w:cs="Times New Roman"/>
          <w:sz w:val="24"/>
          <w:szCs w:val="24"/>
        </w:rPr>
        <w:softHyphen/>
        <w:t>левания, имевших место в период прохождения гражданской службы.</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b/>
          <w:bCs/>
          <w:sz w:val="24"/>
          <w:szCs w:val="24"/>
        </w:rPr>
      </w:pPr>
      <w:r w:rsidRPr="000C127B">
        <w:rPr>
          <w:rFonts w:ascii="Times New Roman" w:hAnsi="Times New Roman" w:cs="Times New Roman"/>
          <w:sz w:val="24"/>
          <w:szCs w:val="24"/>
        </w:rPr>
        <w:t xml:space="preserve">2.4. </w:t>
      </w:r>
      <w:proofErr w:type="spellStart"/>
      <w:proofErr w:type="gramStart"/>
      <w:r w:rsidRPr="000C127B">
        <w:rPr>
          <w:rFonts w:ascii="Times New Roman" w:hAnsi="Times New Roman" w:cs="Times New Roman"/>
          <w:sz w:val="24"/>
          <w:szCs w:val="24"/>
        </w:rPr>
        <w:t>Выгодоприобретателями</w:t>
      </w:r>
      <w:proofErr w:type="spellEnd"/>
      <w:r w:rsidRPr="000C127B">
        <w:rPr>
          <w:rFonts w:ascii="Times New Roman" w:hAnsi="Times New Roman" w:cs="Times New Roman"/>
          <w:sz w:val="24"/>
          <w:szCs w:val="24"/>
        </w:rPr>
        <w:t xml:space="preserve"> по государственному страхованию (далее – </w:t>
      </w:r>
      <w:proofErr w:type="spellStart"/>
      <w:r w:rsidRPr="000C127B">
        <w:rPr>
          <w:rFonts w:ascii="Times New Roman" w:hAnsi="Times New Roman" w:cs="Times New Roman"/>
          <w:sz w:val="24"/>
          <w:szCs w:val="24"/>
        </w:rPr>
        <w:t>выгодоприобретатели</w:t>
      </w:r>
      <w:proofErr w:type="spellEnd"/>
      <w:r w:rsidRPr="000C127B">
        <w:rPr>
          <w:rFonts w:ascii="Times New Roman" w:hAnsi="Times New Roman" w:cs="Times New Roman"/>
          <w:sz w:val="24"/>
          <w:szCs w:val="24"/>
        </w:rPr>
        <w:t>), помимо застрахованных лиц, в случае гибели (смерти) застрахованного лица являются супруг (супруга), состоящий (состоящая) на день гибели (смерти) застрахованного лица в зарегистрированном браке с ним, родители (усыновители) застрахованного лица, дети застрахованного лица.</w:t>
      </w:r>
      <w:proofErr w:type="gramEnd"/>
    </w:p>
    <w:p w:rsidR="000C127B" w:rsidRPr="000C127B" w:rsidRDefault="000C127B" w:rsidP="000C127B">
      <w:pPr>
        <w:shd w:val="clear" w:color="auto" w:fill="FFFFFF"/>
        <w:tabs>
          <w:tab w:val="left" w:pos="0"/>
        </w:tabs>
        <w:spacing w:after="0" w:line="240" w:lineRule="auto"/>
        <w:jc w:val="center"/>
        <w:rPr>
          <w:rFonts w:ascii="Times New Roman" w:hAnsi="Times New Roman" w:cs="Times New Roman"/>
          <w:b/>
          <w:bCs/>
          <w:sz w:val="24"/>
          <w:szCs w:val="24"/>
        </w:rPr>
      </w:pPr>
      <w:r w:rsidRPr="000C127B">
        <w:rPr>
          <w:rFonts w:ascii="Times New Roman" w:hAnsi="Times New Roman" w:cs="Times New Roman"/>
          <w:b/>
          <w:bCs/>
          <w:sz w:val="24"/>
          <w:szCs w:val="24"/>
        </w:rPr>
        <w:t>3. Страховая премия (цена Контракта) и порядок расчетов</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3.1. Цена Контракта (далее также – страховая премия, страховой взнос) на всех застрахованных лиц составляет</w:t>
      </w:r>
      <w:proofErr w:type="gramStart"/>
      <w:r w:rsidRPr="000C127B">
        <w:rPr>
          <w:rFonts w:ascii="Times New Roman" w:hAnsi="Times New Roman" w:cs="Times New Roman"/>
          <w:sz w:val="24"/>
          <w:szCs w:val="24"/>
        </w:rPr>
        <w:t xml:space="preserve"> ____________________________ (_______________) </w:t>
      </w:r>
      <w:proofErr w:type="gramEnd"/>
      <w:r w:rsidRPr="000C127B">
        <w:rPr>
          <w:rFonts w:ascii="Times New Roman" w:hAnsi="Times New Roman" w:cs="Times New Roman"/>
          <w:sz w:val="24"/>
          <w:szCs w:val="24"/>
        </w:rPr>
        <w:t>рублей.  НДС не облагается (подпункт 7, пункт 3, статьи 149, главы 21 Налогового кодекса Российской Федерации).</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Страховая премия включает в себя общую стоимость оказанных по Контракту услуг, стоимость всех возможных затрат (издержек), которые Страховщик может понести в связи с исполнением Контракта, а также установленные законодательством Российской Федерацией обязательные платежи, которые оплачиваются Страховщиком.</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Размер страховой премии, уплачиваемой за каждое застрахованное лицо, составляет 20% от установленного на момент заключения контракта должностного оклада застрахованного лица.</w:t>
      </w:r>
    </w:p>
    <w:p w:rsidR="000C127B" w:rsidRPr="000C127B" w:rsidRDefault="000C127B" w:rsidP="000C127B">
      <w:pPr>
        <w:tabs>
          <w:tab w:val="left" w:pos="0"/>
          <w:tab w:val="left" w:pos="180"/>
          <w:tab w:val="left" w:pos="720"/>
        </w:tabs>
        <w:spacing w:after="0" w:line="240" w:lineRule="auto"/>
        <w:ind w:firstLine="567"/>
        <w:jc w:val="both"/>
        <w:rPr>
          <w:rFonts w:ascii="Times New Roman" w:hAnsi="Times New Roman" w:cs="Times New Roman"/>
          <w:color w:val="000000"/>
          <w:sz w:val="24"/>
          <w:szCs w:val="24"/>
        </w:rPr>
      </w:pPr>
      <w:r w:rsidRPr="000C127B">
        <w:rPr>
          <w:rFonts w:ascii="Times New Roman" w:hAnsi="Times New Roman" w:cs="Times New Roman"/>
          <w:sz w:val="24"/>
          <w:szCs w:val="24"/>
        </w:rPr>
        <w:t xml:space="preserve">3.2. Цена Контракта </w:t>
      </w:r>
      <w:r w:rsidRPr="000C127B">
        <w:rPr>
          <w:rFonts w:ascii="Times New Roman" w:hAnsi="Times New Roman" w:cs="Times New Roman"/>
          <w:noProof/>
          <w:sz w:val="24"/>
          <w:szCs w:val="24"/>
        </w:rPr>
        <w:t xml:space="preserve">является твердой, определяется на весь срок его исполнения, за исключением случаев, </w:t>
      </w:r>
      <w:r w:rsidRPr="000C127B">
        <w:rPr>
          <w:rFonts w:ascii="Times New Roman" w:hAnsi="Times New Roman" w:cs="Times New Roman"/>
          <w:color w:val="000000"/>
          <w:sz w:val="24"/>
          <w:szCs w:val="24"/>
        </w:rPr>
        <w:t xml:space="preserve">предусмотренных настоящим контрактом и действующим законодательством. </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hAnsi="Times New Roman" w:cs="Times New Roman"/>
          <w:bCs/>
          <w:i/>
          <w:color w:val="548DD4"/>
          <w:sz w:val="24"/>
          <w:szCs w:val="24"/>
        </w:rPr>
      </w:pPr>
      <w:r w:rsidRPr="000C127B">
        <w:rPr>
          <w:rFonts w:ascii="Times New Roman" w:hAnsi="Times New Roman" w:cs="Times New Roman"/>
          <w:sz w:val="24"/>
          <w:szCs w:val="24"/>
        </w:rPr>
        <w:t>3.3.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3.4. Страхователь по согласованию со Страховщиком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w:t>
      </w:r>
      <w:proofErr w:type="gramStart"/>
      <w:r w:rsidRPr="000C127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0C127B">
        <w:rPr>
          <w:rFonts w:ascii="Times New Roman" w:hAnsi="Times New Roman" w:cs="Times New Roman"/>
          <w:sz w:val="24"/>
          <w:szCs w:val="24"/>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hAnsi="Times New Roman" w:cs="Times New Roman"/>
          <w:color w:val="FFFF00"/>
          <w:sz w:val="24"/>
          <w:szCs w:val="24"/>
        </w:rPr>
      </w:pPr>
      <w:r w:rsidRPr="000C127B">
        <w:rPr>
          <w:rFonts w:ascii="Times New Roman" w:hAnsi="Times New Roman" w:cs="Times New Roman"/>
          <w:sz w:val="24"/>
          <w:szCs w:val="24"/>
        </w:rPr>
        <w:t>3.5.</w:t>
      </w:r>
      <w:r w:rsidRPr="000C127B">
        <w:rPr>
          <w:rFonts w:ascii="Times New Roman" w:hAnsi="Times New Roman" w:cs="Times New Roman"/>
        </w:rPr>
        <w:t xml:space="preserve"> </w:t>
      </w:r>
      <w:r w:rsidRPr="000C127B">
        <w:rPr>
          <w:rFonts w:ascii="Times New Roman" w:hAnsi="Times New Roman" w:cs="Times New Roman"/>
          <w:sz w:val="24"/>
          <w:szCs w:val="24"/>
        </w:rPr>
        <w:t>Страховые взносы вносятся Страхователем единовременно, после подписания государственного контракта, в размере 100%,  на основании представленного Страховщиком счета, не позднее 30 (Тридцати) календарных дней со дня его получения.</w:t>
      </w:r>
    </w:p>
    <w:p w:rsidR="000C127B" w:rsidRPr="000C127B" w:rsidRDefault="000C127B" w:rsidP="000C127B">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color w:val="000000"/>
          <w:sz w:val="24"/>
          <w:szCs w:val="24"/>
        </w:rPr>
        <w:t>3.6.</w:t>
      </w:r>
      <w:r w:rsidRPr="000C127B">
        <w:rPr>
          <w:rFonts w:ascii="Times New Roman" w:hAnsi="Times New Roman" w:cs="Times New Roman"/>
          <w:sz w:val="24"/>
          <w:szCs w:val="24"/>
        </w:rPr>
        <w:t xml:space="preserve"> Если в течение срока оказания услуг по настоящему Контракту произошло уменьшение численности застрахованных лиц (в случае увольнения), то излишне уплаченная Страховщику страховая премия подлежит возврату Страхователю. В этом случае размер излишне уплаченной по выбывшем</w:t>
      </w:r>
      <w:proofErr w:type="gramStart"/>
      <w:r w:rsidRPr="000C127B">
        <w:rPr>
          <w:rFonts w:ascii="Times New Roman" w:hAnsi="Times New Roman" w:cs="Times New Roman"/>
          <w:sz w:val="24"/>
          <w:szCs w:val="24"/>
        </w:rPr>
        <w:t>у(</w:t>
      </w:r>
      <w:proofErr w:type="gramEnd"/>
      <w:r w:rsidRPr="000C127B">
        <w:rPr>
          <w:rFonts w:ascii="Times New Roman" w:hAnsi="Times New Roman" w:cs="Times New Roman"/>
          <w:sz w:val="24"/>
          <w:szCs w:val="24"/>
        </w:rPr>
        <w:t>м) застрахованному(</w:t>
      </w:r>
      <w:proofErr w:type="spellStart"/>
      <w:r w:rsidRPr="000C127B">
        <w:rPr>
          <w:rFonts w:ascii="Times New Roman" w:hAnsi="Times New Roman" w:cs="Times New Roman"/>
          <w:sz w:val="24"/>
          <w:szCs w:val="24"/>
        </w:rPr>
        <w:t>ым</w:t>
      </w:r>
      <w:proofErr w:type="spellEnd"/>
      <w:r w:rsidRPr="000C127B">
        <w:rPr>
          <w:rFonts w:ascii="Times New Roman" w:hAnsi="Times New Roman" w:cs="Times New Roman"/>
          <w:sz w:val="24"/>
          <w:szCs w:val="24"/>
        </w:rPr>
        <w:t>) лицу(м) страховой премии определяется путем вычитания размера страховой премии за полное количество месяцев оставшихся до истечения срока оказания услуг по Контракту на момент выбытия застрахованного(</w:t>
      </w:r>
      <w:proofErr w:type="spellStart"/>
      <w:r w:rsidRPr="000C127B">
        <w:rPr>
          <w:rFonts w:ascii="Times New Roman" w:hAnsi="Times New Roman" w:cs="Times New Roman"/>
          <w:sz w:val="24"/>
          <w:szCs w:val="24"/>
        </w:rPr>
        <w:t>ых</w:t>
      </w:r>
      <w:proofErr w:type="spellEnd"/>
      <w:r w:rsidRPr="000C127B">
        <w:rPr>
          <w:rFonts w:ascii="Times New Roman" w:hAnsi="Times New Roman" w:cs="Times New Roman"/>
          <w:sz w:val="24"/>
          <w:szCs w:val="24"/>
        </w:rPr>
        <w:t>)  лица(</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из размера страховой премии установленной Контрактом в отношении такого(</w:t>
      </w:r>
      <w:proofErr w:type="spellStart"/>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застрахованного(</w:t>
      </w:r>
      <w:proofErr w:type="spellStart"/>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лица(</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Возврат части страховой премии производится Страховщиком по выбывшим застрахованным лицам, в отношении которых Страховщик не осуществлял страховую выплату.</w:t>
      </w:r>
    </w:p>
    <w:p w:rsidR="000C127B" w:rsidRPr="000C127B" w:rsidRDefault="000C127B" w:rsidP="000C127B">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3.7. В случае, когда Страховщик осуществлял страховые выплаты по исключенном</w:t>
      </w:r>
      <w:proofErr w:type="gramStart"/>
      <w:r w:rsidRPr="000C127B">
        <w:rPr>
          <w:rFonts w:ascii="Times New Roman" w:hAnsi="Times New Roman" w:cs="Times New Roman"/>
          <w:sz w:val="24"/>
          <w:szCs w:val="24"/>
        </w:rPr>
        <w:t>у(</w:t>
      </w:r>
      <w:proofErr w:type="gramEnd"/>
      <w:r w:rsidRPr="000C127B">
        <w:rPr>
          <w:rFonts w:ascii="Times New Roman" w:hAnsi="Times New Roman" w:cs="Times New Roman"/>
          <w:sz w:val="24"/>
          <w:szCs w:val="24"/>
        </w:rPr>
        <w:t>м) застрахованному(м) лицу(м), изменения в список вносятся без возврата части страховой премии по соответствующей должности.</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3.8. Если в течение срока оказания услуг по настоящему Контракту произошло увеличение численности застрахованных лиц по причине поступления новог</w:t>
      </w:r>
      <w:proofErr w:type="gramStart"/>
      <w:r w:rsidRPr="000C127B">
        <w:rPr>
          <w:rFonts w:ascii="Times New Roman" w:hAnsi="Times New Roman" w:cs="Times New Roman"/>
          <w:sz w:val="24"/>
          <w:szCs w:val="24"/>
        </w:rPr>
        <w:t>о(</w:t>
      </w:r>
      <w:proofErr w:type="spellStart"/>
      <w:proofErr w:type="gramEnd"/>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лица(</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на вакантную(</w:t>
      </w:r>
      <w:proofErr w:type="spellStart"/>
      <w:r w:rsidRPr="000C127B">
        <w:rPr>
          <w:rFonts w:ascii="Times New Roman" w:hAnsi="Times New Roman" w:cs="Times New Roman"/>
          <w:sz w:val="24"/>
          <w:szCs w:val="24"/>
        </w:rPr>
        <w:t>ые</w:t>
      </w:r>
      <w:proofErr w:type="spellEnd"/>
      <w:r w:rsidRPr="000C127B">
        <w:rPr>
          <w:rFonts w:ascii="Times New Roman" w:hAnsi="Times New Roman" w:cs="Times New Roman"/>
          <w:sz w:val="24"/>
          <w:szCs w:val="24"/>
        </w:rPr>
        <w:t>) должность(и) то прибывшее(</w:t>
      </w:r>
      <w:proofErr w:type="spellStart"/>
      <w:r w:rsidRPr="000C127B">
        <w:rPr>
          <w:rFonts w:ascii="Times New Roman" w:hAnsi="Times New Roman" w:cs="Times New Roman"/>
          <w:sz w:val="24"/>
          <w:szCs w:val="24"/>
        </w:rPr>
        <w:t>шие</w:t>
      </w:r>
      <w:proofErr w:type="spellEnd"/>
      <w:r w:rsidRPr="000C127B">
        <w:rPr>
          <w:rFonts w:ascii="Times New Roman" w:hAnsi="Times New Roman" w:cs="Times New Roman"/>
          <w:sz w:val="24"/>
          <w:szCs w:val="24"/>
        </w:rPr>
        <w:t>) застрахованное(</w:t>
      </w:r>
      <w:proofErr w:type="spellStart"/>
      <w:r w:rsidRPr="000C127B">
        <w:rPr>
          <w:rFonts w:ascii="Times New Roman" w:hAnsi="Times New Roman" w:cs="Times New Roman"/>
          <w:sz w:val="24"/>
          <w:szCs w:val="24"/>
        </w:rPr>
        <w:t>ные</w:t>
      </w:r>
      <w:proofErr w:type="spellEnd"/>
      <w:r w:rsidRPr="000C127B">
        <w:rPr>
          <w:rFonts w:ascii="Times New Roman" w:hAnsi="Times New Roman" w:cs="Times New Roman"/>
          <w:sz w:val="24"/>
          <w:szCs w:val="24"/>
        </w:rPr>
        <w:t>) лицо(а) может(гут) быть включено(</w:t>
      </w:r>
      <w:proofErr w:type="spellStart"/>
      <w:r w:rsidRPr="000C127B">
        <w:rPr>
          <w:rFonts w:ascii="Times New Roman" w:hAnsi="Times New Roman" w:cs="Times New Roman"/>
          <w:sz w:val="24"/>
          <w:szCs w:val="24"/>
        </w:rPr>
        <w:t>ы</w:t>
      </w:r>
      <w:proofErr w:type="spellEnd"/>
      <w:r w:rsidRPr="000C127B">
        <w:rPr>
          <w:rFonts w:ascii="Times New Roman" w:hAnsi="Times New Roman" w:cs="Times New Roman"/>
          <w:sz w:val="24"/>
          <w:szCs w:val="24"/>
        </w:rPr>
        <w:t>) в список при условии, если в списке на момент включения прибывшего(их) застрахованного(</w:t>
      </w:r>
      <w:proofErr w:type="spellStart"/>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лица(</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указанная(</w:t>
      </w:r>
      <w:proofErr w:type="spellStart"/>
      <w:r w:rsidRPr="000C127B">
        <w:rPr>
          <w:rFonts w:ascii="Times New Roman" w:hAnsi="Times New Roman" w:cs="Times New Roman"/>
          <w:sz w:val="24"/>
          <w:szCs w:val="24"/>
        </w:rPr>
        <w:t>ые</w:t>
      </w:r>
      <w:proofErr w:type="spellEnd"/>
      <w:r w:rsidRPr="000C127B">
        <w:rPr>
          <w:rFonts w:ascii="Times New Roman" w:hAnsi="Times New Roman" w:cs="Times New Roman"/>
          <w:sz w:val="24"/>
          <w:szCs w:val="24"/>
        </w:rPr>
        <w:t xml:space="preserve">) должность(и) имела(и) статус «вакантная». При этом размер </w:t>
      </w:r>
      <w:proofErr w:type="gramStart"/>
      <w:r w:rsidRPr="000C127B">
        <w:rPr>
          <w:rFonts w:ascii="Times New Roman" w:hAnsi="Times New Roman" w:cs="Times New Roman"/>
          <w:sz w:val="24"/>
          <w:szCs w:val="24"/>
        </w:rPr>
        <w:t>страховой премии, подлежащей оплате  Страхователем по прибывшему застрахованному лицу определяется</w:t>
      </w:r>
      <w:proofErr w:type="gramEnd"/>
      <w:r w:rsidRPr="000C127B">
        <w:rPr>
          <w:rFonts w:ascii="Times New Roman" w:hAnsi="Times New Roman" w:cs="Times New Roman"/>
          <w:sz w:val="24"/>
          <w:szCs w:val="24"/>
        </w:rPr>
        <w:t xml:space="preserve"> за полное количество месяцев, оставшихся до даты окончания действия Контракта (в пределах суммы страховой премии), размер страховой премии, установленной по данной должности на срок действия Контракта, остается неизменным.</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lang w:eastAsia="ar-SA"/>
        </w:rPr>
        <w:t>3.9. В случае увольнения  застрахованног</w:t>
      </w:r>
      <w:proofErr w:type="gramStart"/>
      <w:r w:rsidRPr="000C127B">
        <w:rPr>
          <w:rFonts w:ascii="Times New Roman" w:hAnsi="Times New Roman" w:cs="Times New Roman"/>
          <w:sz w:val="24"/>
          <w:szCs w:val="24"/>
          <w:lang w:eastAsia="ar-SA"/>
        </w:rPr>
        <w:t>о(</w:t>
      </w:r>
      <w:proofErr w:type="spellStart"/>
      <w:proofErr w:type="gramEnd"/>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лица(</w:t>
      </w:r>
      <w:proofErr w:type="spellStart"/>
      <w:r w:rsidRPr="000C127B">
        <w:rPr>
          <w:rFonts w:ascii="Times New Roman" w:hAnsi="Times New Roman" w:cs="Times New Roman"/>
          <w:sz w:val="24"/>
          <w:szCs w:val="24"/>
          <w:lang w:eastAsia="ar-SA"/>
        </w:rPr>
        <w:t>ц</w:t>
      </w:r>
      <w:proofErr w:type="spellEnd"/>
      <w:r w:rsidRPr="000C127B">
        <w:rPr>
          <w:rFonts w:ascii="Times New Roman" w:hAnsi="Times New Roman" w:cs="Times New Roman"/>
          <w:sz w:val="24"/>
          <w:szCs w:val="24"/>
          <w:lang w:eastAsia="ar-SA"/>
        </w:rPr>
        <w:t>) допускается одновременная замена выбывшего(</w:t>
      </w:r>
      <w:proofErr w:type="spellStart"/>
      <w:r w:rsidRPr="000C127B">
        <w:rPr>
          <w:rFonts w:ascii="Times New Roman" w:hAnsi="Times New Roman" w:cs="Times New Roman"/>
          <w:sz w:val="24"/>
          <w:szCs w:val="24"/>
          <w:lang w:eastAsia="ar-SA"/>
        </w:rPr>
        <w:t>ших</w:t>
      </w:r>
      <w:proofErr w:type="spellEnd"/>
      <w:r w:rsidRPr="000C127B">
        <w:rPr>
          <w:rFonts w:ascii="Times New Roman" w:hAnsi="Times New Roman" w:cs="Times New Roman"/>
          <w:sz w:val="24"/>
          <w:szCs w:val="24"/>
          <w:lang w:eastAsia="ar-SA"/>
        </w:rPr>
        <w:t>) застрахованного(</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лица(</w:t>
      </w:r>
      <w:proofErr w:type="spellStart"/>
      <w:r w:rsidRPr="000C127B">
        <w:rPr>
          <w:rFonts w:ascii="Times New Roman" w:hAnsi="Times New Roman" w:cs="Times New Roman"/>
          <w:sz w:val="24"/>
          <w:szCs w:val="24"/>
          <w:lang w:eastAsia="ar-SA"/>
        </w:rPr>
        <w:t>ц</w:t>
      </w:r>
      <w:proofErr w:type="spellEnd"/>
      <w:r w:rsidRPr="000C127B">
        <w:rPr>
          <w:rFonts w:ascii="Times New Roman" w:hAnsi="Times New Roman" w:cs="Times New Roman"/>
          <w:sz w:val="24"/>
          <w:szCs w:val="24"/>
          <w:lang w:eastAsia="ar-SA"/>
        </w:rPr>
        <w:t xml:space="preserve">) прибывшим(и) застрахованным(м) лицом. Перерасчета страховой суммы по такой должности не производится. Такая замена  не может быть произведена </w:t>
      </w:r>
      <w:r w:rsidRPr="000C127B">
        <w:rPr>
          <w:rFonts w:ascii="Times New Roman" w:hAnsi="Times New Roman" w:cs="Times New Roman"/>
          <w:sz w:val="24"/>
          <w:szCs w:val="24"/>
        </w:rPr>
        <w:t>по должност</w:t>
      </w:r>
      <w:proofErr w:type="gramStart"/>
      <w:r w:rsidRPr="000C127B">
        <w:rPr>
          <w:rFonts w:ascii="Times New Roman" w:hAnsi="Times New Roman" w:cs="Times New Roman"/>
          <w:sz w:val="24"/>
          <w:szCs w:val="24"/>
        </w:rPr>
        <w:t>и(</w:t>
      </w:r>
      <w:proofErr w:type="gramEnd"/>
      <w:r w:rsidRPr="000C127B">
        <w:rPr>
          <w:rFonts w:ascii="Times New Roman" w:hAnsi="Times New Roman" w:cs="Times New Roman"/>
          <w:sz w:val="24"/>
          <w:szCs w:val="24"/>
        </w:rPr>
        <w:t>ям) выбывшего(</w:t>
      </w:r>
      <w:proofErr w:type="spellStart"/>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застрахованного(</w:t>
      </w:r>
      <w:proofErr w:type="spellStart"/>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лица(</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в отношении которого(</w:t>
      </w:r>
      <w:proofErr w:type="spellStart"/>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Страховщик осуществил страховую выплату.</w:t>
      </w:r>
    </w:p>
    <w:p w:rsidR="000C127B" w:rsidRPr="000C127B" w:rsidRDefault="000C127B" w:rsidP="000C127B">
      <w:pPr>
        <w:shd w:val="clear" w:color="auto" w:fill="FFFFFF"/>
        <w:tabs>
          <w:tab w:val="left" w:pos="0"/>
          <w:tab w:val="left" w:pos="410"/>
        </w:tabs>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3.10. Если в течение срока оказания услуг по настоящему Контракту произошло увеличение численности застрахованных лиц ввиду  поступления застрахованного лица на должность гражданской службы, по которой  основной гражданский служащий, находится в отпуске по уходу за ребенком до достижения им возраста 3-х лет новог</w:t>
      </w:r>
      <w:proofErr w:type="gramStart"/>
      <w:r w:rsidRPr="000C127B">
        <w:rPr>
          <w:rFonts w:ascii="Times New Roman" w:hAnsi="Times New Roman" w:cs="Times New Roman"/>
          <w:sz w:val="24"/>
          <w:szCs w:val="24"/>
        </w:rPr>
        <w:t>о(</w:t>
      </w:r>
      <w:proofErr w:type="spellStart"/>
      <w:proofErr w:type="gramEnd"/>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лица (</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то прибывшее(</w:t>
      </w:r>
      <w:proofErr w:type="spellStart"/>
      <w:r w:rsidRPr="000C127B">
        <w:rPr>
          <w:rFonts w:ascii="Times New Roman" w:hAnsi="Times New Roman" w:cs="Times New Roman"/>
          <w:sz w:val="24"/>
          <w:szCs w:val="24"/>
        </w:rPr>
        <w:t>ие</w:t>
      </w:r>
      <w:proofErr w:type="spellEnd"/>
      <w:r w:rsidRPr="000C127B">
        <w:rPr>
          <w:rFonts w:ascii="Times New Roman" w:hAnsi="Times New Roman" w:cs="Times New Roman"/>
          <w:sz w:val="24"/>
          <w:szCs w:val="24"/>
        </w:rPr>
        <w:t>) застрахованное(</w:t>
      </w:r>
      <w:proofErr w:type="spellStart"/>
      <w:r w:rsidRPr="000C127B">
        <w:rPr>
          <w:rFonts w:ascii="Times New Roman" w:hAnsi="Times New Roman" w:cs="Times New Roman"/>
          <w:sz w:val="24"/>
          <w:szCs w:val="24"/>
        </w:rPr>
        <w:t>ые</w:t>
      </w:r>
      <w:proofErr w:type="spellEnd"/>
      <w:r w:rsidRPr="000C127B">
        <w:rPr>
          <w:rFonts w:ascii="Times New Roman" w:hAnsi="Times New Roman" w:cs="Times New Roman"/>
          <w:sz w:val="24"/>
          <w:szCs w:val="24"/>
        </w:rPr>
        <w:t>) лицо(а) может(гут) быть включено(</w:t>
      </w:r>
      <w:proofErr w:type="spellStart"/>
      <w:r w:rsidRPr="000C127B">
        <w:rPr>
          <w:rFonts w:ascii="Times New Roman" w:hAnsi="Times New Roman" w:cs="Times New Roman"/>
          <w:sz w:val="24"/>
          <w:szCs w:val="24"/>
        </w:rPr>
        <w:t>ы</w:t>
      </w:r>
      <w:proofErr w:type="spellEnd"/>
      <w:r w:rsidRPr="000C127B">
        <w:rPr>
          <w:rFonts w:ascii="Times New Roman" w:hAnsi="Times New Roman" w:cs="Times New Roman"/>
          <w:sz w:val="24"/>
          <w:szCs w:val="24"/>
        </w:rPr>
        <w:t xml:space="preserve">)  в список при условии, что превышение предусмотренного Контрактом объема услуг составит не более 10 процентов. При этом размер </w:t>
      </w:r>
      <w:proofErr w:type="gramStart"/>
      <w:r w:rsidRPr="000C127B">
        <w:rPr>
          <w:rFonts w:ascii="Times New Roman" w:hAnsi="Times New Roman" w:cs="Times New Roman"/>
          <w:sz w:val="24"/>
          <w:szCs w:val="24"/>
        </w:rPr>
        <w:t>страховой премии, подлежащей оплате  Страхователем по прибывшему застрахованному лицу определяется</w:t>
      </w:r>
      <w:proofErr w:type="gramEnd"/>
      <w:r w:rsidRPr="000C127B">
        <w:rPr>
          <w:rFonts w:ascii="Times New Roman" w:hAnsi="Times New Roman" w:cs="Times New Roman"/>
          <w:sz w:val="24"/>
          <w:szCs w:val="24"/>
        </w:rPr>
        <w:t xml:space="preserve"> за полное количество месяцев, оставшихся до даты окончания оказания услуг по настоящему Контракту (в пределах суммы страховой премии).</w:t>
      </w:r>
    </w:p>
    <w:p w:rsidR="000C127B" w:rsidRPr="000C127B" w:rsidRDefault="000C127B" w:rsidP="000C127B">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3.11. Включение и исключение прибывших и убывших застрахованных лиц в список осуществляется Страховщиком по письменной информации Страхователя по состоянию на последнюю календарную дату месяца оказания услуг, в котором произошло такое прибытие или выбытие. В этом случае уполномоченное лицо Страхователя (Приложение №4 к Контракту) ежемесячно направляет письменное уведомление Страховщику о выбывших и прибывших застрахованных лицах.</w:t>
      </w:r>
    </w:p>
    <w:p w:rsidR="000C127B" w:rsidRPr="000C127B" w:rsidRDefault="000C127B" w:rsidP="000C127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lang w:eastAsia="ar-SA"/>
        </w:rPr>
        <w:t>3.12.</w:t>
      </w:r>
      <w:r w:rsidRPr="000C127B">
        <w:rPr>
          <w:rFonts w:ascii="Times New Roman" w:hAnsi="Times New Roman" w:cs="Times New Roman"/>
        </w:rPr>
        <w:t xml:space="preserve"> </w:t>
      </w:r>
      <w:r w:rsidRPr="000C127B">
        <w:rPr>
          <w:rFonts w:ascii="Times New Roman" w:hAnsi="Times New Roman" w:cs="Times New Roman"/>
          <w:sz w:val="24"/>
          <w:szCs w:val="24"/>
          <w:lang w:eastAsia="ar-SA"/>
        </w:rPr>
        <w:t>В случае</w:t>
      </w:r>
      <w:proofErr w:type="gramStart"/>
      <w:r w:rsidRPr="000C127B">
        <w:rPr>
          <w:rFonts w:ascii="Times New Roman" w:hAnsi="Times New Roman" w:cs="Times New Roman"/>
          <w:sz w:val="24"/>
          <w:szCs w:val="24"/>
          <w:lang w:eastAsia="ar-SA"/>
        </w:rPr>
        <w:t>,</w:t>
      </w:r>
      <w:proofErr w:type="gramEnd"/>
      <w:r w:rsidRPr="000C127B">
        <w:rPr>
          <w:rFonts w:ascii="Times New Roman" w:hAnsi="Times New Roman" w:cs="Times New Roman"/>
          <w:sz w:val="24"/>
          <w:szCs w:val="24"/>
          <w:lang w:eastAsia="ar-SA"/>
        </w:rPr>
        <w:t xml:space="preserve"> если в течение срока действия Контракта произошло изменение численности застрахованных лиц, состава застрахованных лиц, то недополученные или излишне полученные в связи с указанными обстоятельствами суммы страховых взносов подлежат доплате или возврату.</w:t>
      </w:r>
    </w:p>
    <w:p w:rsidR="000C127B" w:rsidRPr="000C127B" w:rsidRDefault="000C127B" w:rsidP="000C127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lang w:eastAsia="ar-SA"/>
        </w:rPr>
        <w:t xml:space="preserve">Для этого не позднее </w:t>
      </w:r>
      <w:r w:rsidR="009F5198">
        <w:rPr>
          <w:rFonts w:ascii="Times New Roman" w:hAnsi="Times New Roman" w:cs="Times New Roman"/>
          <w:sz w:val="24"/>
          <w:szCs w:val="24"/>
          <w:lang w:eastAsia="ar-SA"/>
        </w:rPr>
        <w:t>________</w:t>
      </w:r>
      <w:r w:rsidRPr="000C127B">
        <w:rPr>
          <w:rFonts w:ascii="Times New Roman" w:hAnsi="Times New Roman" w:cs="Times New Roman"/>
          <w:sz w:val="24"/>
          <w:szCs w:val="24"/>
          <w:lang w:eastAsia="ar-SA"/>
        </w:rPr>
        <w:t xml:space="preserve">  Стороны проводят сверку расчетов с учетом изменений в списочном и количественном составе застрахованных лиц. В случае возврата денежных сре</w:t>
      </w:r>
      <w:proofErr w:type="gramStart"/>
      <w:r w:rsidRPr="000C127B">
        <w:rPr>
          <w:rFonts w:ascii="Times New Roman" w:hAnsi="Times New Roman" w:cs="Times New Roman"/>
          <w:sz w:val="24"/>
          <w:szCs w:val="24"/>
          <w:lang w:eastAsia="ar-SA"/>
        </w:rPr>
        <w:t>дств Стр</w:t>
      </w:r>
      <w:proofErr w:type="gramEnd"/>
      <w:r w:rsidRPr="000C127B">
        <w:rPr>
          <w:rFonts w:ascii="Times New Roman" w:hAnsi="Times New Roman" w:cs="Times New Roman"/>
          <w:sz w:val="24"/>
          <w:szCs w:val="24"/>
          <w:lang w:eastAsia="ar-SA"/>
        </w:rPr>
        <w:t xml:space="preserve">ахователю, Страховщик перечисляет их в течение 20 (двадцати) календарных дней с даты проведения такой сверки. </w:t>
      </w:r>
      <w:r w:rsidRPr="000C127B">
        <w:rPr>
          <w:rFonts w:ascii="Times New Roman" w:hAnsi="Times New Roman" w:cs="Times New Roman"/>
          <w:sz w:val="24"/>
          <w:szCs w:val="24"/>
        </w:rPr>
        <w:t xml:space="preserve">   </w:t>
      </w:r>
    </w:p>
    <w:p w:rsidR="000C127B" w:rsidRPr="000C127B" w:rsidRDefault="000C127B" w:rsidP="000C127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rPr>
        <w:t>3.13. Страхователь не производит оплату страховой премии по вакантным должностям.</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3.14. При расчетах, составлении любых, в том числе финансовых документов, в счетах Страховщик обязан указывать номер, дату заключения Контракта, правильное полное и сокращенное наименование Страхователя (учитывая кавычки, сокращения и т.п.). В противном случае, документ признается </w:t>
      </w:r>
      <w:proofErr w:type="gramStart"/>
      <w:r w:rsidRPr="000C127B">
        <w:rPr>
          <w:rFonts w:ascii="Times New Roman" w:hAnsi="Times New Roman" w:cs="Times New Roman"/>
          <w:sz w:val="24"/>
          <w:szCs w:val="24"/>
        </w:rPr>
        <w:t>ненадлежащее</w:t>
      </w:r>
      <w:proofErr w:type="gramEnd"/>
      <w:r w:rsidRPr="000C127B">
        <w:rPr>
          <w:rFonts w:ascii="Times New Roman" w:hAnsi="Times New Roman" w:cs="Times New Roman"/>
          <w:sz w:val="24"/>
          <w:szCs w:val="24"/>
        </w:rPr>
        <w:t xml:space="preserve"> оформленным, оплата по нему не производится до устранения замечаний. Риск убытков, неоплаты услуг в связи с неправильным оформлением документов несет Страховщик.</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3.15. Платежи по Контракту осуществляются в валюте Российской Федерации (рублях). Разногласия по расчетам за оказанные услуги разрешаются путем переговоров и проведения взаимных сверок.</w:t>
      </w:r>
    </w:p>
    <w:p w:rsidR="000C127B" w:rsidRPr="000C127B" w:rsidRDefault="000C127B" w:rsidP="000C127B">
      <w:pPr>
        <w:suppressLineNumbers/>
        <w:tabs>
          <w:tab w:val="left" w:pos="0"/>
          <w:tab w:val="left" w:pos="851"/>
        </w:tabs>
        <w:suppressAutoHyphens/>
        <w:autoSpaceDE w:val="0"/>
        <w:snapToGrid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lang w:eastAsia="ar-SA"/>
        </w:rPr>
        <w:t>3.16. Источник финансирования – областной бюджет Тверской области.</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 xml:space="preserve">4. Сроки и порядок оказания услуг </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sz w:val="24"/>
          <w:szCs w:val="24"/>
          <w:u w:val="single"/>
        </w:rPr>
      </w:pPr>
      <w:r w:rsidRPr="000C127B">
        <w:rPr>
          <w:rFonts w:ascii="Times New Roman" w:hAnsi="Times New Roman" w:cs="Times New Roman"/>
          <w:sz w:val="24"/>
          <w:szCs w:val="24"/>
        </w:rPr>
        <w:t xml:space="preserve">4.1. Срок оказания услуг (период страхования): </w:t>
      </w:r>
      <w:r w:rsidRPr="000C127B">
        <w:rPr>
          <w:rFonts w:ascii="Times New Roman" w:hAnsi="Times New Roman" w:cs="Times New Roman"/>
          <w:color w:val="000000"/>
          <w:sz w:val="24"/>
          <w:szCs w:val="24"/>
        </w:rPr>
        <w:t xml:space="preserve">Действие страхования (страховой защиты) в отношении каждого гражданского служащего начинается со дня заключения настоящего Контракта, но не ранее </w:t>
      </w:r>
      <w:r w:rsidR="009F5198">
        <w:rPr>
          <w:rFonts w:ascii="Times New Roman" w:hAnsi="Times New Roman" w:cs="Times New Roman"/>
          <w:color w:val="000000"/>
          <w:sz w:val="24"/>
          <w:szCs w:val="24"/>
        </w:rPr>
        <w:t>__________</w:t>
      </w:r>
      <w:r w:rsidRPr="000C127B">
        <w:rPr>
          <w:rFonts w:ascii="Times New Roman" w:hAnsi="Times New Roman" w:cs="Times New Roman"/>
          <w:color w:val="000000"/>
          <w:sz w:val="24"/>
          <w:szCs w:val="24"/>
        </w:rPr>
        <w:t>. Период действия страхования согласно условиям настоящего контракта устанавливается равным 1 (одному) году.</w:t>
      </w:r>
    </w:p>
    <w:p w:rsidR="000C127B" w:rsidRPr="000C127B" w:rsidRDefault="000C127B" w:rsidP="000C127B">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4.2. Страховая защита действует в отношении гражданских служащих 24 часа в сутки (круглосуточно).</w:t>
      </w:r>
    </w:p>
    <w:p w:rsidR="000C127B" w:rsidRPr="000C127B" w:rsidRDefault="000C127B" w:rsidP="000C127B">
      <w:pPr>
        <w:tabs>
          <w:tab w:val="left" w:pos="0"/>
          <w:tab w:val="num" w:pos="432"/>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4.3. Территорией страхования являются все страны мира, кроме территорий, на которых объявлено чрезвычайное положение или проводятся боевые действия (в том числе осуществляются операции против террористов, различных вооружённых формирований).</w:t>
      </w:r>
    </w:p>
    <w:p w:rsidR="000C127B" w:rsidRPr="000C127B" w:rsidRDefault="000C127B" w:rsidP="000C127B">
      <w:pPr>
        <w:tabs>
          <w:tab w:val="left" w:pos="0"/>
          <w:tab w:val="left" w:pos="1186"/>
        </w:tabs>
        <w:spacing w:after="0" w:line="240" w:lineRule="auto"/>
        <w:ind w:firstLine="567"/>
        <w:jc w:val="both"/>
        <w:rPr>
          <w:rFonts w:ascii="Times New Roman" w:hAnsi="Times New Roman" w:cs="Times New Roman"/>
          <w:sz w:val="24"/>
          <w:szCs w:val="24"/>
          <w:shd w:val="clear" w:color="auto" w:fill="FFFFFF"/>
        </w:rPr>
      </w:pPr>
      <w:r w:rsidRPr="000C127B">
        <w:rPr>
          <w:rFonts w:ascii="Times New Roman" w:hAnsi="Times New Roman" w:cs="Times New Roman"/>
          <w:sz w:val="24"/>
          <w:szCs w:val="24"/>
        </w:rPr>
        <w:t xml:space="preserve">4.4. </w:t>
      </w:r>
      <w:r w:rsidRPr="000C127B">
        <w:rPr>
          <w:rFonts w:ascii="Times New Roman" w:hAnsi="Times New Roman" w:cs="Times New Roman"/>
          <w:sz w:val="24"/>
          <w:szCs w:val="24"/>
          <w:shd w:val="clear" w:color="auto" w:fill="FFFFFF"/>
        </w:rPr>
        <w:t xml:space="preserve">Взаимодействие между Сторонами по Контракту и его сопровождение  осуществляют </w:t>
      </w:r>
      <w:r w:rsidRPr="000C127B">
        <w:rPr>
          <w:rFonts w:ascii="Times New Roman" w:hAnsi="Times New Roman" w:cs="Times New Roman"/>
          <w:sz w:val="24"/>
          <w:szCs w:val="24"/>
        </w:rPr>
        <w:t>уполномоченные представители Сторон,</w:t>
      </w:r>
      <w:r w:rsidRPr="000C127B">
        <w:rPr>
          <w:rFonts w:ascii="Times New Roman" w:hAnsi="Times New Roman" w:cs="Times New Roman"/>
          <w:sz w:val="24"/>
          <w:szCs w:val="24"/>
          <w:shd w:val="clear" w:color="auto" w:fill="FFFFFF"/>
        </w:rPr>
        <w:t xml:space="preserve"> назначенные при заключении  Контракта (Приложение № 4 к Контракту).</w:t>
      </w:r>
    </w:p>
    <w:p w:rsidR="000C127B" w:rsidRPr="000C127B" w:rsidRDefault="000C127B" w:rsidP="000C127B">
      <w:pPr>
        <w:tabs>
          <w:tab w:val="left" w:pos="0"/>
          <w:tab w:val="left" w:pos="1186"/>
        </w:tabs>
        <w:spacing w:after="0" w:line="240" w:lineRule="auto"/>
        <w:ind w:firstLine="567"/>
        <w:jc w:val="center"/>
        <w:rPr>
          <w:rFonts w:ascii="Times New Roman" w:hAnsi="Times New Roman" w:cs="Times New Roman"/>
          <w:b/>
          <w:bCs/>
          <w:sz w:val="24"/>
          <w:szCs w:val="24"/>
        </w:rPr>
      </w:pPr>
      <w:r w:rsidRPr="000C127B">
        <w:rPr>
          <w:rFonts w:ascii="Times New Roman" w:hAnsi="Times New Roman" w:cs="Times New Roman"/>
          <w:b/>
          <w:bCs/>
          <w:sz w:val="24"/>
          <w:szCs w:val="24"/>
        </w:rPr>
        <w:t>5. Страховые случаи</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5.1. Страховыми случаями являются:</w:t>
      </w:r>
    </w:p>
    <w:p w:rsidR="000C127B" w:rsidRPr="000C127B" w:rsidRDefault="000C127B" w:rsidP="000C127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5.1.1. гибель (смерть) застрахованного лица в период прохождения гражданской службы, а также в течение одного года после увольнения с гражданской службы вследствие увечья, травмы или заболевания, </w:t>
      </w:r>
      <w:proofErr w:type="gramStart"/>
      <w:r w:rsidRPr="000C127B">
        <w:rPr>
          <w:rFonts w:ascii="Times New Roman" w:hAnsi="Times New Roman" w:cs="Times New Roman"/>
          <w:sz w:val="24"/>
          <w:szCs w:val="24"/>
        </w:rPr>
        <w:t>полученных</w:t>
      </w:r>
      <w:proofErr w:type="gramEnd"/>
      <w:r w:rsidRPr="000C127B">
        <w:rPr>
          <w:rFonts w:ascii="Times New Roman" w:hAnsi="Times New Roman" w:cs="Times New Roman"/>
          <w:sz w:val="24"/>
          <w:szCs w:val="24"/>
        </w:rPr>
        <w:t xml:space="preserve"> в период прохождения гражданской службы;</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5.1.2. установление застрахованному лицу инвалидности в период прохождения гражданской службы, а также в течение одного года после увольнения с гражданской службы вследствие увечья, травмы или заболевания, </w:t>
      </w:r>
      <w:proofErr w:type="gramStart"/>
      <w:r w:rsidRPr="000C127B">
        <w:rPr>
          <w:rFonts w:ascii="Times New Roman" w:hAnsi="Times New Roman" w:cs="Times New Roman"/>
          <w:sz w:val="24"/>
          <w:szCs w:val="24"/>
        </w:rPr>
        <w:t>полученных</w:t>
      </w:r>
      <w:proofErr w:type="gramEnd"/>
      <w:r w:rsidRPr="000C127B">
        <w:rPr>
          <w:rFonts w:ascii="Times New Roman" w:hAnsi="Times New Roman" w:cs="Times New Roman"/>
          <w:sz w:val="24"/>
          <w:szCs w:val="24"/>
        </w:rPr>
        <w:t xml:space="preserve"> в период прохождения гражданской службы;</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5.1.3. получение застрахованным лицом в период прохождения гражданской службы увечья или травмы;</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5.1.4. получение заболевания, явившегося основанием для расторжения служебного контракта по инициативе представителя нанимателя гражданского служащего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 и не связанное с установлением инвалидности.</w:t>
      </w:r>
    </w:p>
    <w:p w:rsidR="000C127B" w:rsidRPr="000C127B" w:rsidRDefault="000C127B" w:rsidP="000C127B">
      <w:pPr>
        <w:shd w:val="clear" w:color="auto" w:fill="FFFFFF"/>
        <w:tabs>
          <w:tab w:val="left" w:pos="0"/>
        </w:tabs>
        <w:spacing w:after="0" w:line="240" w:lineRule="auto"/>
        <w:jc w:val="center"/>
        <w:rPr>
          <w:rFonts w:ascii="Times New Roman" w:hAnsi="Times New Roman" w:cs="Times New Roman"/>
          <w:b/>
          <w:bCs/>
          <w:sz w:val="24"/>
          <w:szCs w:val="24"/>
        </w:rPr>
      </w:pPr>
      <w:r w:rsidRPr="000C127B">
        <w:rPr>
          <w:rFonts w:ascii="Times New Roman" w:hAnsi="Times New Roman" w:cs="Times New Roman"/>
          <w:b/>
          <w:bCs/>
          <w:sz w:val="24"/>
          <w:szCs w:val="24"/>
        </w:rPr>
        <w:t>6. Размеры страховых сумм и страховых выплат</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6.1. Размеры страховых выплат гражданским служащим, а в случае их гибели (смерти) – </w:t>
      </w:r>
      <w:proofErr w:type="spellStart"/>
      <w:r w:rsidRPr="000C127B">
        <w:rPr>
          <w:rFonts w:ascii="Times New Roman" w:hAnsi="Times New Roman" w:cs="Times New Roman"/>
          <w:sz w:val="24"/>
          <w:szCs w:val="24"/>
        </w:rPr>
        <w:t>выгодоприобретателям</w:t>
      </w:r>
      <w:proofErr w:type="spellEnd"/>
      <w:r w:rsidRPr="000C127B">
        <w:rPr>
          <w:rFonts w:ascii="Times New Roman" w:hAnsi="Times New Roman" w:cs="Times New Roman"/>
          <w:sz w:val="24"/>
          <w:szCs w:val="24"/>
        </w:rPr>
        <w:t>, определяются исходя из должностного оклада гражданского служащего (далее - оклад). При исчислении страховых выплат учитывается оклад по занимаемой должности, установленный на день заключения государственного контракта.</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Размеры страховых сумм по конкретным страховым случаям установлено в Приложении № 2 к Контракту.</w:t>
      </w:r>
    </w:p>
    <w:p w:rsidR="000C127B" w:rsidRPr="000C127B" w:rsidRDefault="000C127B" w:rsidP="000C127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6.2. При наступлении страховых случаев устанавливаются следующие размеры страховых сумм, в пределах которых осуществляются страховые выплаты:</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в случае гибели (смерти) застрахованного лица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 - 15 окладов каждому </w:t>
      </w:r>
      <w:proofErr w:type="spellStart"/>
      <w:r w:rsidRPr="000C127B">
        <w:rPr>
          <w:rFonts w:ascii="Times New Roman" w:hAnsi="Times New Roman" w:cs="Times New Roman"/>
          <w:sz w:val="24"/>
          <w:szCs w:val="24"/>
        </w:rPr>
        <w:t>выгодоприобретателю</w:t>
      </w:r>
      <w:proofErr w:type="spellEnd"/>
      <w:r w:rsidRPr="000C127B">
        <w:rPr>
          <w:rFonts w:ascii="Times New Roman" w:hAnsi="Times New Roman" w:cs="Times New Roman"/>
          <w:sz w:val="24"/>
          <w:szCs w:val="24"/>
        </w:rPr>
        <w:t>;</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в случае установления застрахованному лицу инвалидности в период прохождения гражданской службы, а также в течение одного года после увольнения с гражданской службы вследствие увечья, травмы или заболевания, </w:t>
      </w:r>
      <w:proofErr w:type="gramStart"/>
      <w:r w:rsidRPr="000C127B">
        <w:rPr>
          <w:rFonts w:ascii="Times New Roman" w:hAnsi="Times New Roman" w:cs="Times New Roman"/>
          <w:sz w:val="24"/>
          <w:szCs w:val="24"/>
        </w:rPr>
        <w:t>полученных</w:t>
      </w:r>
      <w:proofErr w:type="gramEnd"/>
      <w:r w:rsidRPr="000C127B">
        <w:rPr>
          <w:rFonts w:ascii="Times New Roman" w:hAnsi="Times New Roman" w:cs="Times New Roman"/>
          <w:sz w:val="24"/>
          <w:szCs w:val="24"/>
        </w:rPr>
        <w:t xml:space="preserve"> в период прохождения гражданской службы:</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инвалиду </w:t>
      </w:r>
      <w:r w:rsidRPr="000C127B">
        <w:rPr>
          <w:rFonts w:ascii="Times New Roman" w:hAnsi="Times New Roman" w:cs="Times New Roman"/>
          <w:sz w:val="24"/>
          <w:szCs w:val="24"/>
          <w:lang w:val="en-US"/>
        </w:rPr>
        <w:t>I</w:t>
      </w:r>
      <w:r w:rsidRPr="000C127B">
        <w:rPr>
          <w:rFonts w:ascii="Times New Roman" w:hAnsi="Times New Roman" w:cs="Times New Roman"/>
          <w:sz w:val="24"/>
          <w:szCs w:val="24"/>
        </w:rPr>
        <w:t xml:space="preserve"> группы - 50 окладов;</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инвалиду </w:t>
      </w:r>
      <w:r w:rsidRPr="000C127B">
        <w:rPr>
          <w:rFonts w:ascii="Times New Roman" w:hAnsi="Times New Roman" w:cs="Times New Roman"/>
          <w:sz w:val="24"/>
          <w:szCs w:val="24"/>
          <w:lang w:val="en-US"/>
        </w:rPr>
        <w:t>II</w:t>
      </w:r>
      <w:r w:rsidRPr="000C127B">
        <w:rPr>
          <w:rFonts w:ascii="Times New Roman" w:hAnsi="Times New Roman" w:cs="Times New Roman"/>
          <w:sz w:val="24"/>
          <w:szCs w:val="24"/>
        </w:rPr>
        <w:t xml:space="preserve"> группы - 30 окладов;</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инвалиду </w:t>
      </w:r>
      <w:r w:rsidRPr="000C127B">
        <w:rPr>
          <w:rFonts w:ascii="Times New Roman" w:hAnsi="Times New Roman" w:cs="Times New Roman"/>
          <w:sz w:val="24"/>
          <w:szCs w:val="24"/>
          <w:lang w:val="en-US"/>
        </w:rPr>
        <w:t>III</w:t>
      </w:r>
      <w:r w:rsidRPr="000C127B">
        <w:rPr>
          <w:rFonts w:ascii="Times New Roman" w:hAnsi="Times New Roman" w:cs="Times New Roman"/>
          <w:sz w:val="24"/>
          <w:szCs w:val="24"/>
        </w:rPr>
        <w:t xml:space="preserve"> группы - 20 окладов. </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proofErr w:type="gramStart"/>
      <w:r w:rsidRPr="000C127B">
        <w:rPr>
          <w:rFonts w:ascii="Times New Roman" w:hAnsi="Times New Roman" w:cs="Times New Roman"/>
          <w:sz w:val="24"/>
          <w:szCs w:val="24"/>
        </w:rPr>
        <w:t>Если в период прохождения гражданской службы, либо до истечения одного года после увольнения с гражданской службы застрахованному лицу при переосвидетельствовании в учреждении государственной службы медико-социальной экспертизы вследствие указанных в настоящем пункте причин будет повышена группа инвалидности, размер страховой суммы увеличивается на сумму, составляющую разницу между количеством окладов, причитающихся по вновь установленной группе инвалидности, и количеством окладов, причитающихся по прежней группе</w:t>
      </w:r>
      <w:proofErr w:type="gramEnd"/>
      <w:r w:rsidRPr="000C127B">
        <w:rPr>
          <w:rFonts w:ascii="Times New Roman" w:hAnsi="Times New Roman" w:cs="Times New Roman"/>
          <w:sz w:val="24"/>
          <w:szCs w:val="24"/>
        </w:rPr>
        <w:t xml:space="preserve"> инвалидности;</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в случае получения застрахованным лицом в период прохождения гражданской службы увечья или травмы - 10 окладов;</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в случае получения заболевания, явившегося основанием для расторжения служебного контракта по инициативе представителя нанимателя гражданского служащего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 и не связанного с установлением инвалидности - 10 окладов.</w:t>
      </w:r>
    </w:p>
    <w:p w:rsidR="000C127B" w:rsidRPr="000C127B" w:rsidRDefault="000C127B" w:rsidP="000C127B">
      <w:pPr>
        <w:shd w:val="clear" w:color="auto" w:fill="FFFFFF"/>
        <w:tabs>
          <w:tab w:val="left" w:pos="0"/>
        </w:tabs>
        <w:spacing w:after="0" w:line="240" w:lineRule="auto"/>
        <w:jc w:val="center"/>
        <w:rPr>
          <w:rFonts w:ascii="Times New Roman" w:hAnsi="Times New Roman" w:cs="Times New Roman"/>
          <w:sz w:val="24"/>
          <w:szCs w:val="24"/>
        </w:rPr>
      </w:pPr>
      <w:r w:rsidRPr="000C127B">
        <w:rPr>
          <w:rFonts w:ascii="Times New Roman" w:hAnsi="Times New Roman" w:cs="Times New Roman"/>
          <w:b/>
          <w:sz w:val="24"/>
          <w:szCs w:val="24"/>
        </w:rPr>
        <w:t>7</w:t>
      </w:r>
      <w:r w:rsidRPr="000C127B">
        <w:rPr>
          <w:rFonts w:ascii="Times New Roman" w:hAnsi="Times New Roman" w:cs="Times New Roman"/>
          <w:sz w:val="24"/>
          <w:szCs w:val="24"/>
        </w:rPr>
        <w:t xml:space="preserve">. </w:t>
      </w:r>
      <w:r w:rsidRPr="000C127B">
        <w:rPr>
          <w:rFonts w:ascii="Times New Roman" w:hAnsi="Times New Roman" w:cs="Times New Roman"/>
          <w:b/>
          <w:bCs/>
          <w:sz w:val="24"/>
          <w:szCs w:val="24"/>
        </w:rPr>
        <w:t>Права и обязанности Сторон</w:t>
      </w:r>
    </w:p>
    <w:p w:rsidR="000C127B" w:rsidRPr="000C127B" w:rsidRDefault="000C127B" w:rsidP="000C127B">
      <w:pPr>
        <w:shd w:val="clear" w:color="auto" w:fill="FFFFFF"/>
        <w:tabs>
          <w:tab w:val="left" w:pos="0"/>
          <w:tab w:val="left" w:pos="389"/>
        </w:tabs>
        <w:spacing w:after="0" w:line="240" w:lineRule="auto"/>
        <w:ind w:firstLine="567"/>
        <w:rPr>
          <w:rFonts w:ascii="Times New Roman" w:hAnsi="Times New Roman" w:cs="Times New Roman"/>
          <w:b/>
          <w:sz w:val="24"/>
          <w:szCs w:val="24"/>
        </w:rPr>
      </w:pPr>
      <w:r w:rsidRPr="000C127B">
        <w:rPr>
          <w:rFonts w:ascii="Times New Roman" w:hAnsi="Times New Roman" w:cs="Times New Roman"/>
          <w:b/>
          <w:sz w:val="24"/>
          <w:szCs w:val="24"/>
        </w:rPr>
        <w:t>7.1. Права и обязанности Страхователя:</w:t>
      </w:r>
    </w:p>
    <w:p w:rsidR="000C127B" w:rsidRPr="000C127B" w:rsidRDefault="000C127B" w:rsidP="000C127B">
      <w:pPr>
        <w:shd w:val="clear" w:color="auto" w:fill="FFFFFF"/>
        <w:tabs>
          <w:tab w:val="left" w:pos="0"/>
          <w:tab w:val="left" w:pos="389"/>
        </w:tabs>
        <w:spacing w:after="0" w:line="240" w:lineRule="auto"/>
        <w:ind w:firstLine="567"/>
        <w:rPr>
          <w:rFonts w:ascii="Times New Roman" w:hAnsi="Times New Roman" w:cs="Times New Roman"/>
          <w:b/>
          <w:sz w:val="24"/>
          <w:szCs w:val="24"/>
        </w:rPr>
      </w:pPr>
      <w:r w:rsidRPr="000C127B">
        <w:rPr>
          <w:rFonts w:ascii="Times New Roman" w:hAnsi="Times New Roman" w:cs="Times New Roman"/>
          <w:b/>
          <w:sz w:val="24"/>
          <w:szCs w:val="24"/>
        </w:rPr>
        <w:t>7.1.1.</w:t>
      </w:r>
      <w:r w:rsidRPr="000C127B">
        <w:rPr>
          <w:rFonts w:ascii="Times New Roman" w:hAnsi="Times New Roman" w:cs="Times New Roman"/>
          <w:b/>
          <w:sz w:val="24"/>
          <w:szCs w:val="24"/>
        </w:rPr>
        <w:tab/>
        <w:t>Страхователь имеет право:</w:t>
      </w:r>
    </w:p>
    <w:p w:rsidR="000C127B" w:rsidRPr="000C127B" w:rsidRDefault="000C127B" w:rsidP="000C127B">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проверять выполнение Страховщиком требований и условий Контракта;</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C127B">
        <w:rPr>
          <w:rFonts w:ascii="Times New Roman" w:eastAsia="Calibri" w:hAnsi="Times New Roman" w:cs="Times New Roman"/>
          <w:color w:val="000000"/>
          <w:sz w:val="24"/>
          <w:szCs w:val="24"/>
        </w:rPr>
        <w:t>по согласованию со Страховщиком в случаях, не противоречащих законодательству, изменять и дополнять условия Контракта;</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C127B">
        <w:rPr>
          <w:rFonts w:ascii="Times New Roman" w:eastAsia="Calibri" w:hAnsi="Times New Roman" w:cs="Times New Roman"/>
          <w:color w:val="000000"/>
          <w:sz w:val="24"/>
          <w:szCs w:val="24"/>
        </w:rPr>
        <w:t>в процессе оказания услуг знакомиться с ходом их выполнения Страховщиком и требовать надлежащего выполнения Страховщиком условий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запрашивать у Страховщика дополнительные материалы, относящиеся к условиям выполнения Контракта;</w:t>
      </w:r>
    </w:p>
    <w:p w:rsidR="000C127B" w:rsidRPr="000C127B" w:rsidRDefault="000C127B" w:rsidP="000C127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C127B">
        <w:rPr>
          <w:rFonts w:ascii="Times New Roman" w:hAnsi="Times New Roman" w:cs="Times New Roman"/>
          <w:sz w:val="24"/>
          <w:szCs w:val="24"/>
        </w:rPr>
        <w:t>требовать возмещения ущерба, понесенного по вине Страховщика при выполнении обязательств по Контракту;</w:t>
      </w:r>
    </w:p>
    <w:p w:rsidR="000C127B" w:rsidRPr="000C127B" w:rsidRDefault="000C127B" w:rsidP="000C127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C127B">
        <w:rPr>
          <w:rFonts w:ascii="Times New Roman" w:hAnsi="Times New Roman" w:cs="Times New Roman"/>
          <w:sz w:val="24"/>
          <w:szCs w:val="24"/>
        </w:rPr>
        <w:t>вносить предложения, направленные на улучшение результата оказываемых Страховщиком услуг;</w:t>
      </w:r>
    </w:p>
    <w:p w:rsidR="000C127B" w:rsidRPr="000C127B" w:rsidRDefault="000C127B" w:rsidP="000C127B">
      <w:pPr>
        <w:widowControl w:val="0"/>
        <w:shd w:val="clear" w:color="auto" w:fill="FFFFFF"/>
        <w:tabs>
          <w:tab w:val="left" w:pos="0"/>
          <w:tab w:val="left" w:pos="410"/>
        </w:tabs>
        <w:suppressAutoHyphens/>
        <w:autoSpaceDE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lang w:eastAsia="ar-SA"/>
        </w:rPr>
        <w:t>включать в список ново</w:t>
      </w:r>
      <w:proofErr w:type="gramStart"/>
      <w:r w:rsidRPr="000C127B">
        <w:rPr>
          <w:rFonts w:ascii="Times New Roman" w:hAnsi="Times New Roman" w:cs="Times New Roman"/>
          <w:sz w:val="24"/>
          <w:szCs w:val="24"/>
          <w:lang w:eastAsia="ar-SA"/>
        </w:rPr>
        <w:t>е(</w:t>
      </w:r>
      <w:proofErr w:type="spellStart"/>
      <w:proofErr w:type="gramEnd"/>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лицо(</w:t>
      </w:r>
      <w:proofErr w:type="spellStart"/>
      <w:r w:rsidRPr="000C127B">
        <w:rPr>
          <w:rFonts w:ascii="Times New Roman" w:hAnsi="Times New Roman" w:cs="Times New Roman"/>
          <w:sz w:val="24"/>
          <w:szCs w:val="24"/>
          <w:lang w:eastAsia="ar-SA"/>
        </w:rPr>
        <w:t>ц</w:t>
      </w:r>
      <w:proofErr w:type="spellEnd"/>
      <w:r w:rsidRPr="000C127B">
        <w:rPr>
          <w:rFonts w:ascii="Times New Roman" w:hAnsi="Times New Roman" w:cs="Times New Roman"/>
          <w:sz w:val="24"/>
          <w:szCs w:val="24"/>
          <w:lang w:eastAsia="ar-SA"/>
        </w:rPr>
        <w:t>), поступившее(</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на гражданскую службу и назначенное(</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на вакантную(</w:t>
      </w:r>
      <w:proofErr w:type="spellStart"/>
      <w:r w:rsidRPr="000C127B">
        <w:rPr>
          <w:rFonts w:ascii="Times New Roman" w:hAnsi="Times New Roman" w:cs="Times New Roman"/>
          <w:sz w:val="24"/>
          <w:szCs w:val="24"/>
          <w:lang w:eastAsia="ar-SA"/>
        </w:rPr>
        <w:t>ые</w:t>
      </w:r>
      <w:proofErr w:type="spellEnd"/>
      <w:r w:rsidRPr="000C127B">
        <w:rPr>
          <w:rFonts w:ascii="Times New Roman" w:hAnsi="Times New Roman" w:cs="Times New Roman"/>
          <w:sz w:val="24"/>
          <w:szCs w:val="24"/>
          <w:lang w:eastAsia="ar-SA"/>
        </w:rPr>
        <w:t>) должность(и) гражданской службы, при условии, если в Списке на момент включения нового лица указанная(</w:t>
      </w:r>
      <w:proofErr w:type="spellStart"/>
      <w:r w:rsidRPr="000C127B">
        <w:rPr>
          <w:rFonts w:ascii="Times New Roman" w:hAnsi="Times New Roman" w:cs="Times New Roman"/>
          <w:sz w:val="24"/>
          <w:szCs w:val="24"/>
          <w:lang w:eastAsia="ar-SA"/>
        </w:rPr>
        <w:t>ые</w:t>
      </w:r>
      <w:proofErr w:type="spellEnd"/>
      <w:r w:rsidRPr="000C127B">
        <w:rPr>
          <w:rFonts w:ascii="Times New Roman" w:hAnsi="Times New Roman" w:cs="Times New Roman"/>
          <w:sz w:val="24"/>
          <w:szCs w:val="24"/>
          <w:lang w:eastAsia="ar-SA"/>
        </w:rPr>
        <w:t>) должность(и) имела(и) статус «вакантная»;</w:t>
      </w:r>
    </w:p>
    <w:p w:rsidR="000C127B" w:rsidRPr="000C127B" w:rsidRDefault="000C127B" w:rsidP="000C127B">
      <w:pPr>
        <w:widowControl w:val="0"/>
        <w:shd w:val="clear" w:color="auto" w:fill="FFFFFF"/>
        <w:tabs>
          <w:tab w:val="left" w:pos="0"/>
          <w:tab w:val="left" w:pos="410"/>
        </w:tabs>
        <w:suppressAutoHyphens/>
        <w:autoSpaceDE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lang w:eastAsia="ar-SA"/>
        </w:rPr>
        <w:t>включать в список ново</w:t>
      </w:r>
      <w:proofErr w:type="gramStart"/>
      <w:r w:rsidRPr="000C127B">
        <w:rPr>
          <w:rFonts w:ascii="Times New Roman" w:hAnsi="Times New Roman" w:cs="Times New Roman"/>
          <w:sz w:val="24"/>
          <w:szCs w:val="24"/>
          <w:lang w:eastAsia="ar-SA"/>
        </w:rPr>
        <w:t>е(</w:t>
      </w:r>
      <w:proofErr w:type="spellStart"/>
      <w:proofErr w:type="gramEnd"/>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лицо(</w:t>
      </w:r>
      <w:proofErr w:type="spellStart"/>
      <w:r w:rsidRPr="000C127B">
        <w:rPr>
          <w:rFonts w:ascii="Times New Roman" w:hAnsi="Times New Roman" w:cs="Times New Roman"/>
          <w:sz w:val="24"/>
          <w:szCs w:val="24"/>
          <w:lang w:eastAsia="ar-SA"/>
        </w:rPr>
        <w:t>ц</w:t>
      </w:r>
      <w:proofErr w:type="spellEnd"/>
      <w:r w:rsidRPr="000C127B">
        <w:rPr>
          <w:rFonts w:ascii="Times New Roman" w:hAnsi="Times New Roman" w:cs="Times New Roman"/>
          <w:sz w:val="24"/>
          <w:szCs w:val="24"/>
          <w:lang w:eastAsia="ar-SA"/>
        </w:rPr>
        <w:t>), поступившее(</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на гражданскую службу и назначенное(</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на должность(и) гражданской службы на время исполнения обязанностей государственного(</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гражданского(</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служащего(</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находящегося(</w:t>
      </w:r>
      <w:proofErr w:type="spellStart"/>
      <w:r w:rsidRPr="000C127B">
        <w:rPr>
          <w:rFonts w:ascii="Times New Roman" w:hAnsi="Times New Roman" w:cs="Times New Roman"/>
          <w:sz w:val="24"/>
          <w:szCs w:val="24"/>
          <w:lang w:eastAsia="ar-SA"/>
        </w:rPr>
        <w:t>щихся</w:t>
      </w:r>
      <w:proofErr w:type="spellEnd"/>
      <w:r w:rsidRPr="000C127B">
        <w:rPr>
          <w:rFonts w:ascii="Times New Roman" w:hAnsi="Times New Roman" w:cs="Times New Roman"/>
          <w:sz w:val="24"/>
          <w:szCs w:val="24"/>
          <w:lang w:eastAsia="ar-SA"/>
        </w:rPr>
        <w:t>) в отпуске по уходу за ребенком до достижения им возраста  3-х лет, при условии, если превышение предусмотренного контрактом объема услуги составит не более 10 процентов;</w:t>
      </w:r>
    </w:p>
    <w:p w:rsidR="000C127B" w:rsidRPr="000C127B" w:rsidRDefault="000C127B" w:rsidP="000C127B">
      <w:pPr>
        <w:widowControl w:val="0"/>
        <w:shd w:val="clear" w:color="auto" w:fill="FFFFFF"/>
        <w:tabs>
          <w:tab w:val="left" w:pos="0"/>
          <w:tab w:val="left" w:pos="410"/>
        </w:tabs>
        <w:suppressAutoHyphens/>
        <w:autoSpaceDE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lang w:eastAsia="ar-SA"/>
        </w:rPr>
        <w:t>исключать застрахованно</w:t>
      </w:r>
      <w:proofErr w:type="gramStart"/>
      <w:r w:rsidRPr="000C127B">
        <w:rPr>
          <w:rFonts w:ascii="Times New Roman" w:hAnsi="Times New Roman" w:cs="Times New Roman"/>
          <w:sz w:val="24"/>
          <w:szCs w:val="24"/>
          <w:lang w:eastAsia="ar-SA"/>
        </w:rPr>
        <w:t>е(</w:t>
      </w:r>
      <w:proofErr w:type="spellStart"/>
      <w:proofErr w:type="gramEnd"/>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лицо(</w:t>
      </w:r>
      <w:proofErr w:type="spellStart"/>
      <w:r w:rsidRPr="000C127B">
        <w:rPr>
          <w:rFonts w:ascii="Times New Roman" w:hAnsi="Times New Roman" w:cs="Times New Roman"/>
          <w:sz w:val="24"/>
          <w:szCs w:val="24"/>
          <w:lang w:eastAsia="ar-SA"/>
        </w:rPr>
        <w:t>ц</w:t>
      </w:r>
      <w:proofErr w:type="spellEnd"/>
      <w:r w:rsidRPr="000C127B">
        <w:rPr>
          <w:rFonts w:ascii="Times New Roman" w:hAnsi="Times New Roman" w:cs="Times New Roman"/>
          <w:sz w:val="24"/>
          <w:szCs w:val="24"/>
          <w:lang w:eastAsia="ar-SA"/>
        </w:rPr>
        <w:t>) из списка в случае увольнения гражданского(</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служащего(</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заменять застрахованное(</w:t>
      </w:r>
      <w:proofErr w:type="spellStart"/>
      <w:r w:rsidRPr="000C127B">
        <w:rPr>
          <w:rFonts w:ascii="Times New Roman" w:hAnsi="Times New Roman" w:cs="Times New Roman"/>
          <w:sz w:val="24"/>
          <w:szCs w:val="24"/>
          <w:lang w:eastAsia="ar-SA"/>
        </w:rPr>
        <w:t>х</w:t>
      </w:r>
      <w:proofErr w:type="spellEnd"/>
      <w:r w:rsidRPr="000C127B">
        <w:rPr>
          <w:rFonts w:ascii="Times New Roman" w:hAnsi="Times New Roman" w:cs="Times New Roman"/>
          <w:sz w:val="24"/>
          <w:szCs w:val="24"/>
          <w:lang w:eastAsia="ar-SA"/>
        </w:rPr>
        <w:t>) лицо(</w:t>
      </w:r>
      <w:proofErr w:type="spellStart"/>
      <w:r w:rsidRPr="000C127B">
        <w:rPr>
          <w:rFonts w:ascii="Times New Roman" w:hAnsi="Times New Roman" w:cs="Times New Roman"/>
          <w:sz w:val="24"/>
          <w:szCs w:val="24"/>
          <w:lang w:eastAsia="ar-SA"/>
        </w:rPr>
        <w:t>ц</w:t>
      </w:r>
      <w:proofErr w:type="spellEnd"/>
      <w:r w:rsidRPr="000C127B">
        <w:rPr>
          <w:rFonts w:ascii="Times New Roman" w:hAnsi="Times New Roman" w:cs="Times New Roman"/>
          <w:sz w:val="24"/>
          <w:szCs w:val="24"/>
          <w:lang w:eastAsia="ar-SA"/>
        </w:rPr>
        <w:t xml:space="preserve">) другим (ми). </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hAnsi="Times New Roman" w:cs="Times New Roman"/>
          <w:noProof/>
          <w:sz w:val="24"/>
          <w:szCs w:val="24"/>
        </w:rPr>
      </w:pPr>
      <w:r w:rsidRPr="000C127B">
        <w:rPr>
          <w:rFonts w:ascii="Times New Roman" w:hAnsi="Times New Roman" w:cs="Times New Roman"/>
          <w:noProof/>
          <w:sz w:val="24"/>
          <w:szCs w:val="24"/>
        </w:rPr>
        <w:t xml:space="preserve"> требовать от </w:t>
      </w:r>
      <w:r w:rsidRPr="000C127B">
        <w:rPr>
          <w:rFonts w:ascii="Times New Roman" w:hAnsi="Times New Roman" w:cs="Times New Roman"/>
          <w:sz w:val="24"/>
          <w:szCs w:val="24"/>
        </w:rPr>
        <w:t>Страховщика</w:t>
      </w:r>
      <w:r w:rsidRPr="000C127B">
        <w:rPr>
          <w:rFonts w:ascii="Times New Roman" w:hAnsi="Times New Roman" w:cs="Times New Roman"/>
          <w:noProof/>
          <w:sz w:val="24"/>
          <w:szCs w:val="24"/>
        </w:rPr>
        <w:t xml:space="preserve"> представления надлежащим образом оформленной отчетной документации, подтверждающей исполнение обязательств в соответсвии с условиями Контракта;</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hAnsi="Times New Roman" w:cs="Times New Roman"/>
          <w:noProof/>
          <w:sz w:val="24"/>
          <w:szCs w:val="24"/>
        </w:rPr>
      </w:pPr>
      <w:r w:rsidRPr="000C127B">
        <w:rPr>
          <w:rFonts w:ascii="Times New Roman" w:hAnsi="Times New Roman" w:cs="Times New Roman"/>
          <w:noProof/>
          <w:sz w:val="24"/>
          <w:szCs w:val="24"/>
        </w:rPr>
        <w:t xml:space="preserve">  осуществлять контроль за объемом, сроками и качеством оказываемых услуг по Контракту, не вмешиваясь в оперативно-хозяйственную деятельность </w:t>
      </w:r>
      <w:r w:rsidRPr="000C127B">
        <w:rPr>
          <w:rFonts w:ascii="Times New Roman" w:hAnsi="Times New Roman" w:cs="Times New Roman"/>
          <w:sz w:val="24"/>
          <w:szCs w:val="24"/>
        </w:rPr>
        <w:t>Страховщика</w:t>
      </w:r>
      <w:r w:rsidRPr="000C127B">
        <w:rPr>
          <w:rFonts w:ascii="Times New Roman" w:hAnsi="Times New Roman" w:cs="Times New Roman"/>
          <w:noProof/>
          <w:sz w:val="24"/>
          <w:szCs w:val="24"/>
        </w:rPr>
        <w:t>.</w:t>
      </w:r>
    </w:p>
    <w:p w:rsidR="000C127B" w:rsidRPr="000C127B" w:rsidRDefault="000C127B" w:rsidP="000C127B">
      <w:pPr>
        <w:shd w:val="clear" w:color="auto" w:fill="FFFFFF"/>
        <w:tabs>
          <w:tab w:val="left" w:pos="0"/>
          <w:tab w:val="left" w:pos="389"/>
          <w:tab w:val="left" w:pos="2040"/>
        </w:tabs>
        <w:spacing w:after="0" w:line="240" w:lineRule="auto"/>
        <w:ind w:firstLine="567"/>
        <w:rPr>
          <w:rFonts w:ascii="Times New Roman" w:hAnsi="Times New Roman" w:cs="Times New Roman"/>
          <w:b/>
          <w:sz w:val="24"/>
          <w:szCs w:val="24"/>
        </w:rPr>
      </w:pPr>
      <w:r w:rsidRPr="000C127B">
        <w:rPr>
          <w:rFonts w:ascii="Times New Roman" w:hAnsi="Times New Roman" w:cs="Times New Roman"/>
          <w:b/>
          <w:sz w:val="24"/>
          <w:szCs w:val="24"/>
        </w:rPr>
        <w:t>7.1.2. Страхователь обязан:</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назначить уполномоченное (</w:t>
      </w:r>
      <w:proofErr w:type="spellStart"/>
      <w:r w:rsidRPr="000C127B">
        <w:rPr>
          <w:rFonts w:ascii="Times New Roman" w:hAnsi="Times New Roman" w:cs="Times New Roman"/>
          <w:sz w:val="24"/>
          <w:szCs w:val="24"/>
        </w:rPr>
        <w:t>ых</w:t>
      </w:r>
      <w:proofErr w:type="spellEnd"/>
      <w:r w:rsidRPr="000C127B">
        <w:rPr>
          <w:rFonts w:ascii="Times New Roman" w:hAnsi="Times New Roman" w:cs="Times New Roman"/>
          <w:sz w:val="24"/>
          <w:szCs w:val="24"/>
        </w:rPr>
        <w:t>) лицо (</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по взаимодействию со Страховщиком, в том числе для приемки услуг при заключении Контракта (Приложение № 4 к Контракту);</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соблюдать условия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своевременно проверить, принять и оплатить оказанные услуги Страховщика в размере и сроки, предусмотренные Контрактом;</w:t>
      </w:r>
    </w:p>
    <w:p w:rsidR="000C127B" w:rsidRPr="000C127B" w:rsidRDefault="000C127B" w:rsidP="000C127B">
      <w:pPr>
        <w:shd w:val="clear" w:color="auto" w:fill="FFFFFF"/>
        <w:tabs>
          <w:tab w:val="left" w:pos="0"/>
          <w:tab w:val="left" w:pos="389"/>
        </w:tabs>
        <w:spacing w:after="0" w:line="240" w:lineRule="auto"/>
        <w:ind w:firstLine="567"/>
        <w:jc w:val="both"/>
        <w:rPr>
          <w:rFonts w:ascii="Times New Roman" w:hAnsi="Times New Roman" w:cs="Times New Roman"/>
          <w:spacing w:val="-2"/>
          <w:sz w:val="24"/>
          <w:szCs w:val="24"/>
        </w:rPr>
      </w:pPr>
      <w:r w:rsidRPr="000C127B">
        <w:rPr>
          <w:rFonts w:ascii="Times New Roman" w:hAnsi="Times New Roman" w:cs="Times New Roman"/>
          <w:spacing w:val="-2"/>
          <w:sz w:val="24"/>
          <w:szCs w:val="24"/>
        </w:rPr>
        <w:t xml:space="preserve">уплатить </w:t>
      </w:r>
      <w:r w:rsidRPr="000C127B">
        <w:rPr>
          <w:rFonts w:ascii="Times New Roman" w:hAnsi="Times New Roman" w:cs="Times New Roman"/>
          <w:sz w:val="24"/>
          <w:szCs w:val="24"/>
        </w:rPr>
        <w:t>страховую премию</w:t>
      </w:r>
      <w:r w:rsidRPr="000C127B">
        <w:rPr>
          <w:rFonts w:ascii="Times New Roman" w:hAnsi="Times New Roman" w:cs="Times New Roman"/>
          <w:spacing w:val="-2"/>
          <w:sz w:val="24"/>
          <w:szCs w:val="24"/>
        </w:rPr>
        <w:t xml:space="preserve"> в порядке и сроки, указанные в Контракте;</w:t>
      </w:r>
    </w:p>
    <w:p w:rsidR="000C127B" w:rsidRPr="000C127B" w:rsidRDefault="000C127B" w:rsidP="000C127B">
      <w:pPr>
        <w:shd w:val="clear" w:color="auto" w:fill="FFFFFF"/>
        <w:tabs>
          <w:tab w:val="left" w:pos="0"/>
          <w:tab w:val="left" w:pos="389"/>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своевременно предоставлять Страховщику информацию, необходимую для осуществления обязательств по Контракту; </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pacing w:val="-1"/>
          <w:sz w:val="24"/>
          <w:szCs w:val="24"/>
        </w:rPr>
      </w:pPr>
      <w:r w:rsidRPr="000C127B">
        <w:rPr>
          <w:rFonts w:ascii="Times New Roman" w:hAnsi="Times New Roman" w:cs="Times New Roman"/>
          <w:sz w:val="24"/>
          <w:szCs w:val="24"/>
        </w:rPr>
        <w:t>сообщить Страховщику достоверную информацию о размерах должностных окладов Застрахованных лиц</w:t>
      </w:r>
      <w:r w:rsidRPr="000C127B">
        <w:rPr>
          <w:rFonts w:ascii="Times New Roman" w:hAnsi="Times New Roman" w:cs="Times New Roman"/>
          <w:spacing w:val="-1"/>
          <w:sz w:val="24"/>
          <w:szCs w:val="24"/>
        </w:rPr>
        <w:t>;</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принять решение об одностороннем отказе от исполнения Контракта, если входе исполнения Контракта установлено, что Страховщик не соответствует </w:t>
      </w:r>
      <w:proofErr w:type="spellStart"/>
      <w:r w:rsidRPr="000C127B">
        <w:rPr>
          <w:rFonts w:ascii="Times New Roman" w:hAnsi="Times New Roman" w:cs="Times New Roman"/>
          <w:sz w:val="24"/>
          <w:szCs w:val="24"/>
        </w:rPr>
        <w:t>установленнымизвещением</w:t>
      </w:r>
      <w:proofErr w:type="spellEnd"/>
      <w:r w:rsidRPr="000C127B">
        <w:rPr>
          <w:rFonts w:ascii="Times New Roman" w:hAnsi="Times New Roman" w:cs="Times New Roman"/>
          <w:sz w:val="24"/>
          <w:szCs w:val="24"/>
        </w:rPr>
        <w:t xml:space="preserve"> о закупке требованиям к участникам закупки или </w:t>
      </w:r>
      <w:proofErr w:type="spellStart"/>
      <w:r w:rsidRPr="000C127B">
        <w:rPr>
          <w:rFonts w:ascii="Times New Roman" w:hAnsi="Times New Roman" w:cs="Times New Roman"/>
          <w:sz w:val="24"/>
          <w:szCs w:val="24"/>
        </w:rPr>
        <w:t>предоставилнедостоверную</w:t>
      </w:r>
      <w:proofErr w:type="spellEnd"/>
      <w:r w:rsidRPr="000C127B">
        <w:rPr>
          <w:rFonts w:ascii="Times New Roman" w:hAnsi="Times New Roman" w:cs="Times New Roman"/>
          <w:sz w:val="24"/>
          <w:szCs w:val="24"/>
        </w:rPr>
        <w:t xml:space="preserve"> информацию о своем соответствии таким требованиям, что позволило </w:t>
      </w:r>
      <w:proofErr w:type="spellStart"/>
      <w:r w:rsidRPr="000C127B">
        <w:rPr>
          <w:rFonts w:ascii="Times New Roman" w:hAnsi="Times New Roman" w:cs="Times New Roman"/>
          <w:sz w:val="24"/>
          <w:szCs w:val="24"/>
        </w:rPr>
        <w:t>емустать</w:t>
      </w:r>
      <w:proofErr w:type="spellEnd"/>
      <w:r w:rsidRPr="000C127B">
        <w:rPr>
          <w:rFonts w:ascii="Times New Roman" w:hAnsi="Times New Roman" w:cs="Times New Roman"/>
          <w:sz w:val="24"/>
          <w:szCs w:val="24"/>
        </w:rPr>
        <w:t xml:space="preserve"> победителем определения Страховщика;</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оказывать содействие застрахованным лицам (</w:t>
      </w:r>
      <w:proofErr w:type="spellStart"/>
      <w:r w:rsidRPr="000C127B">
        <w:rPr>
          <w:rFonts w:ascii="Times New Roman" w:hAnsi="Times New Roman" w:cs="Times New Roman"/>
          <w:sz w:val="24"/>
          <w:szCs w:val="24"/>
        </w:rPr>
        <w:t>выгодоприобретателям</w:t>
      </w:r>
      <w:proofErr w:type="spellEnd"/>
      <w:r w:rsidRPr="000C127B">
        <w:rPr>
          <w:rFonts w:ascii="Times New Roman" w:hAnsi="Times New Roman" w:cs="Times New Roman"/>
          <w:sz w:val="24"/>
          <w:szCs w:val="24"/>
        </w:rPr>
        <w:t>) в оформлении документов на получение страховой выплаты;</w:t>
      </w:r>
    </w:p>
    <w:p w:rsidR="000C127B" w:rsidRPr="000C127B" w:rsidRDefault="000C127B" w:rsidP="000C127B">
      <w:pPr>
        <w:tabs>
          <w:tab w:val="left" w:pos="0"/>
        </w:tabs>
        <w:spacing w:after="0" w:line="240" w:lineRule="auto"/>
        <w:ind w:firstLine="567"/>
        <w:jc w:val="both"/>
        <w:rPr>
          <w:rFonts w:ascii="Times New Roman" w:eastAsia="Calibri" w:hAnsi="Times New Roman" w:cs="Times New Roman"/>
          <w:sz w:val="24"/>
          <w:szCs w:val="24"/>
        </w:rPr>
      </w:pPr>
      <w:r w:rsidRPr="000C127B">
        <w:rPr>
          <w:rFonts w:ascii="Times New Roman" w:eastAsia="Calibri" w:hAnsi="Times New Roman" w:cs="Times New Roman"/>
          <w:color w:val="000000"/>
          <w:sz w:val="24"/>
          <w:szCs w:val="24"/>
        </w:rPr>
        <w:t xml:space="preserve">рассмотреть акт оказанных услуг в течение 2 (двух) рабочих дней со дня его получения и, при отсутствии замечаний, направить Страховщику экземпляр подписанного акта оказанных услуг, либо мотивированные замечания в соответствии с пунктом </w:t>
      </w:r>
      <w:r w:rsidRPr="000C127B">
        <w:rPr>
          <w:rFonts w:ascii="Times New Roman" w:eastAsia="Calibri" w:hAnsi="Times New Roman" w:cs="Times New Roman"/>
          <w:sz w:val="24"/>
          <w:szCs w:val="24"/>
        </w:rPr>
        <w:t>8.3.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письменно уведомлять Страховщика об изменении адреса и банковских реквизитов не позднее 5 (пяти) рабочих дней со дня их изменения.</w:t>
      </w:r>
    </w:p>
    <w:p w:rsidR="000C127B" w:rsidRPr="000C127B" w:rsidRDefault="000C127B" w:rsidP="000C127B">
      <w:pPr>
        <w:widowControl w:val="0"/>
        <w:shd w:val="clear" w:color="auto" w:fill="FFFFFF"/>
        <w:tabs>
          <w:tab w:val="left" w:pos="0"/>
          <w:tab w:val="left" w:pos="533"/>
        </w:tabs>
        <w:autoSpaceDE w:val="0"/>
        <w:autoSpaceDN w:val="0"/>
        <w:adjustRightInd w:val="0"/>
        <w:spacing w:after="0" w:line="240" w:lineRule="auto"/>
        <w:ind w:firstLine="567"/>
        <w:rPr>
          <w:rFonts w:ascii="Times New Roman" w:hAnsi="Times New Roman" w:cs="Times New Roman"/>
          <w:b/>
          <w:sz w:val="24"/>
          <w:szCs w:val="24"/>
        </w:rPr>
      </w:pPr>
      <w:r w:rsidRPr="000C127B">
        <w:rPr>
          <w:rFonts w:ascii="Times New Roman" w:hAnsi="Times New Roman" w:cs="Times New Roman"/>
          <w:b/>
          <w:sz w:val="24"/>
          <w:szCs w:val="24"/>
        </w:rPr>
        <w:t>7.1.3. Страховщик имеет право:</w:t>
      </w:r>
    </w:p>
    <w:p w:rsidR="000C127B" w:rsidRPr="000C127B" w:rsidRDefault="000C127B" w:rsidP="000C127B">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в течение срока оказания услуг по настоящему Контракту проверять сообщенную Страхователем информацию о застрахованных лицах;</w:t>
      </w:r>
    </w:p>
    <w:p w:rsidR="000C127B" w:rsidRPr="000C127B" w:rsidRDefault="000C127B" w:rsidP="000C127B">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в случае необходимости запрашивать сведения, связанные со страховым случаем, у правоохранительных органов, медицинских учреждений, других предприятий, учреждений и организаций, распола</w:t>
      </w:r>
      <w:r w:rsidRPr="000C127B">
        <w:rPr>
          <w:rFonts w:ascii="Times New Roman" w:hAnsi="Times New Roman" w:cs="Times New Roman"/>
          <w:sz w:val="24"/>
          <w:szCs w:val="24"/>
        </w:rPr>
        <w:softHyphen/>
        <w:t>гающих информацией об обстоятельствах страхового случая;</w:t>
      </w:r>
    </w:p>
    <w:p w:rsidR="000C127B" w:rsidRPr="000C127B" w:rsidRDefault="000C127B" w:rsidP="000C127B">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изменять по согласованию со Страхователем размер страхового взноса в случае изменения численности застрахованных лиц, изменении состава застрахованных лиц;</w:t>
      </w:r>
    </w:p>
    <w:p w:rsidR="000C127B" w:rsidRPr="000C127B" w:rsidRDefault="000C127B" w:rsidP="000C127B">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отказать в осуществлении страховых выплат в случаях, предусмотренных настоящим Контрактом.</w:t>
      </w:r>
    </w:p>
    <w:p w:rsidR="000C127B" w:rsidRPr="000C127B" w:rsidRDefault="000C127B" w:rsidP="000C127B">
      <w:pPr>
        <w:shd w:val="clear" w:color="auto" w:fill="FFFFFF"/>
        <w:tabs>
          <w:tab w:val="left" w:pos="0"/>
          <w:tab w:val="left" w:pos="389"/>
        </w:tabs>
        <w:spacing w:after="0" w:line="240" w:lineRule="auto"/>
        <w:ind w:firstLine="567"/>
        <w:rPr>
          <w:rFonts w:ascii="Times New Roman" w:hAnsi="Times New Roman" w:cs="Times New Roman"/>
          <w:b/>
          <w:sz w:val="24"/>
          <w:szCs w:val="24"/>
        </w:rPr>
      </w:pPr>
      <w:r w:rsidRPr="000C127B">
        <w:rPr>
          <w:rFonts w:ascii="Times New Roman" w:hAnsi="Times New Roman" w:cs="Times New Roman"/>
          <w:b/>
          <w:sz w:val="24"/>
          <w:szCs w:val="24"/>
        </w:rPr>
        <w:t>7.1.4.</w:t>
      </w:r>
      <w:r w:rsidRPr="000C127B">
        <w:rPr>
          <w:rFonts w:ascii="Times New Roman" w:hAnsi="Times New Roman" w:cs="Times New Roman"/>
          <w:b/>
          <w:sz w:val="24"/>
          <w:szCs w:val="24"/>
        </w:rPr>
        <w:tab/>
        <w:t>Страховщик обязан:</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назначить уполномоченно</w:t>
      </w:r>
      <w:proofErr w:type="gramStart"/>
      <w:r w:rsidRPr="000C127B">
        <w:rPr>
          <w:rFonts w:ascii="Times New Roman" w:hAnsi="Times New Roman" w:cs="Times New Roman"/>
          <w:sz w:val="24"/>
          <w:szCs w:val="24"/>
        </w:rPr>
        <w:t>е(</w:t>
      </w:r>
      <w:proofErr w:type="spellStart"/>
      <w:proofErr w:type="gramEnd"/>
      <w:r w:rsidRPr="000C127B">
        <w:rPr>
          <w:rFonts w:ascii="Times New Roman" w:hAnsi="Times New Roman" w:cs="Times New Roman"/>
          <w:sz w:val="24"/>
          <w:szCs w:val="24"/>
        </w:rPr>
        <w:t>х</w:t>
      </w:r>
      <w:proofErr w:type="spellEnd"/>
      <w:r w:rsidRPr="000C127B">
        <w:rPr>
          <w:rFonts w:ascii="Times New Roman" w:hAnsi="Times New Roman" w:cs="Times New Roman"/>
          <w:sz w:val="24"/>
          <w:szCs w:val="24"/>
        </w:rPr>
        <w:t>) лицо(</w:t>
      </w:r>
      <w:proofErr w:type="spellStart"/>
      <w:r w:rsidRPr="000C127B">
        <w:rPr>
          <w:rFonts w:ascii="Times New Roman" w:hAnsi="Times New Roman" w:cs="Times New Roman"/>
          <w:sz w:val="24"/>
          <w:szCs w:val="24"/>
        </w:rPr>
        <w:t>ц</w:t>
      </w:r>
      <w:proofErr w:type="spellEnd"/>
      <w:r w:rsidRPr="000C127B">
        <w:rPr>
          <w:rFonts w:ascii="Times New Roman" w:hAnsi="Times New Roman" w:cs="Times New Roman"/>
          <w:sz w:val="24"/>
          <w:szCs w:val="24"/>
        </w:rPr>
        <w:t>) по взаимодействию со Страхователем при заключении Контракта (Приложение № 4  к Контракту);</w:t>
      </w:r>
    </w:p>
    <w:p w:rsidR="000C127B" w:rsidRPr="000C127B" w:rsidRDefault="000C127B" w:rsidP="000C127B">
      <w:pPr>
        <w:shd w:val="clear" w:color="auto" w:fill="FFFFFF"/>
        <w:tabs>
          <w:tab w:val="left" w:pos="0"/>
          <w:tab w:val="left" w:pos="389"/>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обеспечить конфиденциальность сведений, сообщенных Страхователем.</w:t>
      </w:r>
    </w:p>
    <w:p w:rsidR="000C127B" w:rsidRPr="000C127B" w:rsidRDefault="000C127B" w:rsidP="000C127B">
      <w:pPr>
        <w:shd w:val="clear" w:color="auto" w:fill="FFFFFF"/>
        <w:tabs>
          <w:tab w:val="left" w:pos="0"/>
          <w:tab w:val="left" w:pos="389"/>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давать Страхователю (застрахованному лицу) компетентные разъяснения по вопросам проведения данного вида страхования;</w:t>
      </w:r>
    </w:p>
    <w:p w:rsidR="000C127B" w:rsidRPr="000C127B" w:rsidRDefault="000C127B" w:rsidP="000C127B">
      <w:pPr>
        <w:tabs>
          <w:tab w:val="left" w:pos="0"/>
        </w:tabs>
        <w:spacing w:after="0" w:line="240" w:lineRule="auto"/>
        <w:ind w:firstLine="567"/>
        <w:jc w:val="both"/>
        <w:rPr>
          <w:rFonts w:ascii="Times New Roman" w:hAnsi="Times New Roman" w:cs="Times New Roman"/>
          <w:spacing w:val="-9"/>
          <w:sz w:val="24"/>
          <w:szCs w:val="24"/>
        </w:rPr>
      </w:pPr>
      <w:r w:rsidRPr="000C127B">
        <w:rPr>
          <w:rFonts w:ascii="Times New Roman" w:hAnsi="Times New Roman" w:cs="Times New Roman"/>
          <w:spacing w:val="-1"/>
          <w:sz w:val="24"/>
          <w:szCs w:val="24"/>
        </w:rPr>
        <w:t>уведомить в течение 5 (пяти) рабочих дней застрахованное лицо (</w:t>
      </w:r>
      <w:proofErr w:type="spellStart"/>
      <w:r w:rsidRPr="000C127B">
        <w:rPr>
          <w:rFonts w:ascii="Times New Roman" w:hAnsi="Times New Roman" w:cs="Times New Roman"/>
          <w:spacing w:val="-1"/>
          <w:sz w:val="24"/>
          <w:szCs w:val="24"/>
        </w:rPr>
        <w:t>выгодоприобретателя</w:t>
      </w:r>
      <w:proofErr w:type="spellEnd"/>
      <w:r w:rsidRPr="000C127B">
        <w:rPr>
          <w:rFonts w:ascii="Times New Roman" w:hAnsi="Times New Roman" w:cs="Times New Roman"/>
          <w:spacing w:val="-1"/>
          <w:sz w:val="24"/>
          <w:szCs w:val="24"/>
        </w:rPr>
        <w:t xml:space="preserve">) и Страхователя о принятом Страховщиком </w:t>
      </w:r>
      <w:proofErr w:type="gramStart"/>
      <w:r w:rsidRPr="000C127B">
        <w:rPr>
          <w:rFonts w:ascii="Times New Roman" w:hAnsi="Times New Roman" w:cs="Times New Roman"/>
          <w:spacing w:val="-1"/>
          <w:sz w:val="24"/>
          <w:szCs w:val="24"/>
        </w:rPr>
        <w:t>решении</w:t>
      </w:r>
      <w:proofErr w:type="gramEnd"/>
      <w:r w:rsidRPr="000C127B">
        <w:rPr>
          <w:rFonts w:ascii="Times New Roman" w:hAnsi="Times New Roman" w:cs="Times New Roman"/>
          <w:spacing w:val="-1"/>
          <w:sz w:val="24"/>
          <w:szCs w:val="24"/>
        </w:rPr>
        <w:t xml:space="preserve"> об осуществлении страховой выплаты;</w:t>
      </w:r>
    </w:p>
    <w:p w:rsidR="000C127B" w:rsidRPr="000C127B" w:rsidRDefault="000C127B" w:rsidP="000C127B">
      <w:pPr>
        <w:shd w:val="clear" w:color="auto" w:fill="FFFFFF"/>
        <w:tabs>
          <w:tab w:val="left" w:pos="0"/>
          <w:tab w:val="left" w:pos="389"/>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произвести страховую выплату в сроки, установленные Контрактом;</w:t>
      </w:r>
    </w:p>
    <w:p w:rsidR="000C127B" w:rsidRPr="000C127B" w:rsidRDefault="000C127B" w:rsidP="000C127B">
      <w:pPr>
        <w:shd w:val="clear" w:color="auto" w:fill="FFFFFF"/>
        <w:tabs>
          <w:tab w:val="left" w:pos="0"/>
          <w:tab w:val="left" w:pos="389"/>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уведомить застрахованное лицо (</w:t>
      </w:r>
      <w:proofErr w:type="spellStart"/>
      <w:r w:rsidRPr="000C127B">
        <w:rPr>
          <w:rFonts w:ascii="Times New Roman" w:hAnsi="Times New Roman" w:cs="Times New Roman"/>
          <w:sz w:val="24"/>
          <w:szCs w:val="24"/>
        </w:rPr>
        <w:t>выгодоприобретателя</w:t>
      </w:r>
      <w:proofErr w:type="spellEnd"/>
      <w:r w:rsidRPr="000C127B">
        <w:rPr>
          <w:rFonts w:ascii="Times New Roman" w:hAnsi="Times New Roman" w:cs="Times New Roman"/>
          <w:sz w:val="24"/>
          <w:szCs w:val="24"/>
        </w:rPr>
        <w:t>) о произведенных выплатах;</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в случае принятия решения об отказе в выплате страховой суммы письменно уведомить об этом за</w:t>
      </w:r>
      <w:r w:rsidRPr="000C127B">
        <w:rPr>
          <w:rFonts w:ascii="Times New Roman" w:hAnsi="Times New Roman" w:cs="Times New Roman"/>
          <w:sz w:val="24"/>
          <w:szCs w:val="24"/>
        </w:rPr>
        <w:softHyphen/>
        <w:t>страхованное лицо (</w:t>
      </w:r>
      <w:proofErr w:type="spellStart"/>
      <w:r w:rsidRPr="000C127B">
        <w:rPr>
          <w:rFonts w:ascii="Times New Roman" w:hAnsi="Times New Roman" w:cs="Times New Roman"/>
          <w:sz w:val="24"/>
          <w:szCs w:val="24"/>
        </w:rPr>
        <w:t>выгодоприобретателей</w:t>
      </w:r>
      <w:proofErr w:type="spellEnd"/>
      <w:r w:rsidRPr="000C127B">
        <w:rPr>
          <w:rFonts w:ascii="Times New Roman" w:hAnsi="Times New Roman" w:cs="Times New Roman"/>
          <w:sz w:val="24"/>
          <w:szCs w:val="24"/>
        </w:rPr>
        <w:t xml:space="preserve">) и Страхователя с мотивированным обоснованием отказа; </w:t>
      </w:r>
    </w:p>
    <w:p w:rsidR="000C127B" w:rsidRPr="000C127B" w:rsidRDefault="000C127B" w:rsidP="000C127B">
      <w:pPr>
        <w:tabs>
          <w:tab w:val="left" w:pos="0"/>
        </w:tabs>
        <w:spacing w:after="0" w:line="240" w:lineRule="auto"/>
        <w:ind w:firstLine="567"/>
        <w:jc w:val="both"/>
        <w:rPr>
          <w:rFonts w:ascii="Times New Roman" w:hAnsi="Times New Roman" w:cs="Times New Roman"/>
          <w:noProof/>
          <w:sz w:val="24"/>
          <w:szCs w:val="24"/>
        </w:rPr>
      </w:pPr>
      <w:r w:rsidRPr="000C127B">
        <w:rPr>
          <w:rFonts w:ascii="Times New Roman" w:hAnsi="Times New Roman" w:cs="Times New Roman"/>
          <w:noProof/>
          <w:sz w:val="24"/>
          <w:szCs w:val="24"/>
        </w:rPr>
        <w:t xml:space="preserve">незамедлительно информировать </w:t>
      </w:r>
      <w:r w:rsidRPr="000C127B">
        <w:rPr>
          <w:rFonts w:ascii="Times New Roman" w:hAnsi="Times New Roman" w:cs="Times New Roman"/>
          <w:sz w:val="24"/>
          <w:szCs w:val="24"/>
        </w:rPr>
        <w:t>Страхователя</w:t>
      </w:r>
      <w:r w:rsidRPr="000C127B">
        <w:rPr>
          <w:rFonts w:ascii="Times New Roman" w:hAnsi="Times New Roman" w:cs="Times New Roman"/>
          <w:noProof/>
          <w:sz w:val="24"/>
          <w:szCs w:val="24"/>
        </w:rPr>
        <w:t xml:space="preserve"> обо всех обстоятельствах, препятствующих исполнению Контракта. Информировать</w:t>
      </w:r>
      <w:r w:rsidRPr="000C127B">
        <w:rPr>
          <w:rFonts w:ascii="Times New Roman" w:hAnsi="Times New Roman" w:cs="Times New Roman"/>
          <w:sz w:val="24"/>
          <w:szCs w:val="24"/>
        </w:rPr>
        <w:t xml:space="preserve"> Страхователя об обнаруженной невозможности или нецелесообразности продолжения оказания услуг путем направления ему в течение 2 (двух) календарных дней с момента обнаружения указанных обстоятельств соответствующего уведомления с приложением документов, подтверждающих данные обстоятельства</w:t>
      </w:r>
      <w:r w:rsidRPr="000C127B">
        <w:rPr>
          <w:rFonts w:ascii="Times New Roman" w:hAnsi="Times New Roman" w:cs="Times New Roman"/>
          <w:noProof/>
          <w:sz w:val="24"/>
          <w:szCs w:val="24"/>
        </w:rPr>
        <w:t>;</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noProof/>
          <w:sz w:val="24"/>
          <w:szCs w:val="24"/>
        </w:rPr>
        <w:t>вести ежемесячный учет застрахованных лиц в списке на основании информации</w:t>
      </w:r>
      <w:r w:rsidRPr="000C127B">
        <w:rPr>
          <w:rFonts w:ascii="Times New Roman" w:hAnsi="Times New Roman" w:cs="Times New Roman"/>
          <w:sz w:val="24"/>
          <w:szCs w:val="24"/>
        </w:rPr>
        <w:t xml:space="preserve"> Страхователя по состоянию на последнюю календарную дату месяца оказания услуг, в котором произошло такое прибытие или выбытие. </w:t>
      </w:r>
    </w:p>
    <w:p w:rsidR="000C127B" w:rsidRPr="000C127B" w:rsidRDefault="000C127B" w:rsidP="000C127B">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по факту оказания услуг предоставить акт оказанных услуг.</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письменно уведомлять Страхователя об изменении адреса и банковских реквизитов не позднее 5 (пяти) рабочих дней со дня их изменения.</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встать на учет в налоговом органе по месту нахождения филиала или иного обособленного подразделения в случае, если оказание услуг, предусмотренных Контрактом, осуществляется таким филиалом или иным обособленным подразделением Исполнителя (после заключения Контракта, в соответствии с требованиями статьи 83 Налогового кодекса Российской Федерации).</w:t>
      </w:r>
    </w:p>
    <w:p w:rsidR="000C127B" w:rsidRPr="000C127B" w:rsidRDefault="000C127B" w:rsidP="000C127B">
      <w:pPr>
        <w:widowControl w:val="0"/>
        <w:shd w:val="clear" w:color="auto" w:fill="FFFFFF"/>
        <w:tabs>
          <w:tab w:val="left" w:pos="0"/>
          <w:tab w:val="left" w:pos="533"/>
        </w:tabs>
        <w:autoSpaceDE w:val="0"/>
        <w:autoSpaceDN w:val="0"/>
        <w:adjustRightInd w:val="0"/>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8. Приемка услуг</w:t>
      </w:r>
    </w:p>
    <w:p w:rsidR="000C127B" w:rsidRPr="000C127B" w:rsidRDefault="000C127B" w:rsidP="000C127B">
      <w:pPr>
        <w:widowControl w:val="0"/>
        <w:shd w:val="clear" w:color="auto" w:fill="FFFFFF"/>
        <w:tabs>
          <w:tab w:val="left" w:pos="0"/>
          <w:tab w:val="left" w:pos="619"/>
        </w:tabs>
        <w:autoSpaceDE w:val="0"/>
        <w:autoSpaceDN w:val="0"/>
        <w:adjustRightInd w:val="0"/>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8.1. Документом, подтверждающим факт оказания Страховщиком услуг, указанных в  п. 1.1 Контракта,  является акт оказанных услуг, подписываемый обеими Сторонами в течение 7 (семи) рабочих дней со дня получения акта оказанных услуг </w:t>
      </w:r>
      <w:r w:rsidRPr="000C127B">
        <w:rPr>
          <w:rFonts w:ascii="Times New Roman" w:eastAsia="Calibri" w:hAnsi="Times New Roman" w:cs="Times New Roman"/>
          <w:color w:val="000000"/>
          <w:sz w:val="24"/>
          <w:szCs w:val="24"/>
        </w:rPr>
        <w:t>Страхователем</w:t>
      </w:r>
      <w:r w:rsidRPr="000C127B">
        <w:rPr>
          <w:rFonts w:ascii="Times New Roman" w:hAnsi="Times New Roman" w:cs="Times New Roman"/>
          <w:sz w:val="24"/>
          <w:szCs w:val="24"/>
        </w:rPr>
        <w:t>.</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8.2. Страховщик обязан передать Страхователю, по факту оказания услуг, оригинал акта оказанных услуг, составленный в двух экземплярах и подписанный Страховщиком.</w:t>
      </w:r>
    </w:p>
    <w:p w:rsidR="000C127B" w:rsidRPr="000C127B" w:rsidRDefault="000C127B" w:rsidP="000C127B">
      <w:pPr>
        <w:tabs>
          <w:tab w:val="left" w:pos="0"/>
          <w:tab w:val="left" w:pos="972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8.3. В случаях непредставления или неполного представления Страховщиком документов, указанных в пункте 8.2. Контракта, неполного оказания </w:t>
      </w:r>
      <w:proofErr w:type="spellStart"/>
      <w:r w:rsidRPr="000C127B">
        <w:rPr>
          <w:rFonts w:ascii="Times New Roman" w:hAnsi="Times New Roman" w:cs="Times New Roman"/>
          <w:sz w:val="24"/>
          <w:szCs w:val="24"/>
        </w:rPr>
        <w:t>услуг</w:t>
      </w:r>
      <w:proofErr w:type="gramStart"/>
      <w:r w:rsidRPr="000C127B">
        <w:rPr>
          <w:rFonts w:ascii="Times New Roman" w:hAnsi="Times New Roman" w:cs="Times New Roman"/>
          <w:sz w:val="24"/>
          <w:szCs w:val="24"/>
        </w:rPr>
        <w:t>,н</w:t>
      </w:r>
      <w:proofErr w:type="gramEnd"/>
      <w:r w:rsidRPr="000C127B">
        <w:rPr>
          <w:rFonts w:ascii="Times New Roman" w:hAnsi="Times New Roman" w:cs="Times New Roman"/>
          <w:sz w:val="24"/>
          <w:szCs w:val="24"/>
        </w:rPr>
        <w:t>есоответствия</w:t>
      </w:r>
      <w:proofErr w:type="spellEnd"/>
      <w:r w:rsidRPr="000C127B">
        <w:rPr>
          <w:rFonts w:ascii="Times New Roman" w:hAnsi="Times New Roman" w:cs="Times New Roman"/>
          <w:sz w:val="24"/>
          <w:szCs w:val="24"/>
        </w:rPr>
        <w:t xml:space="preserve"> качества и характеристик оказанных услуг условиям Контракта, при </w:t>
      </w:r>
      <w:proofErr w:type="spellStart"/>
      <w:r w:rsidRPr="000C127B">
        <w:rPr>
          <w:rFonts w:ascii="Times New Roman" w:hAnsi="Times New Roman" w:cs="Times New Roman"/>
          <w:sz w:val="24"/>
          <w:szCs w:val="24"/>
        </w:rPr>
        <w:t>наличиинедостатков</w:t>
      </w:r>
      <w:proofErr w:type="spellEnd"/>
      <w:r w:rsidRPr="000C127B">
        <w:rPr>
          <w:rFonts w:ascii="Times New Roman" w:hAnsi="Times New Roman" w:cs="Times New Roman"/>
          <w:sz w:val="24"/>
          <w:szCs w:val="24"/>
        </w:rPr>
        <w:t xml:space="preserve"> оказанных услуг, такие услуги считаются не оказанными и  уполномоченное лицо Страхователя в срок, не позднее 10 (десяти) рабочих дней, следующих за днем оказания услуг направляет Страховщику письменные мотивированные замечания. </w:t>
      </w:r>
    </w:p>
    <w:p w:rsidR="000C127B" w:rsidRPr="000C127B" w:rsidRDefault="000C127B" w:rsidP="000C127B">
      <w:pPr>
        <w:tabs>
          <w:tab w:val="left" w:pos="0"/>
          <w:tab w:val="left" w:pos="9720"/>
        </w:tabs>
        <w:spacing w:after="0" w:line="240" w:lineRule="auto"/>
        <w:ind w:firstLine="567"/>
        <w:jc w:val="both"/>
        <w:rPr>
          <w:rFonts w:ascii="Times New Roman" w:hAnsi="Times New Roman" w:cs="Times New Roman"/>
          <w:bCs/>
          <w:sz w:val="24"/>
          <w:szCs w:val="24"/>
        </w:rPr>
      </w:pPr>
      <w:r w:rsidRPr="000C127B">
        <w:rPr>
          <w:rFonts w:ascii="Times New Roman" w:hAnsi="Times New Roman" w:cs="Times New Roman"/>
          <w:sz w:val="24"/>
          <w:szCs w:val="24"/>
        </w:rPr>
        <w:t>8.4. При наличии недостатков, указанных в пункте 8.3. Контракта Страхователь вправе отказаться от приемки услуг и требовать устранения таких недостатков</w:t>
      </w:r>
      <w:r w:rsidRPr="000C127B">
        <w:rPr>
          <w:rFonts w:ascii="Times New Roman" w:hAnsi="Times New Roman" w:cs="Times New Roman"/>
          <w:bCs/>
          <w:sz w:val="24"/>
          <w:szCs w:val="24"/>
        </w:rPr>
        <w:t>.</w:t>
      </w:r>
    </w:p>
    <w:p w:rsidR="000C127B" w:rsidRPr="000C127B" w:rsidRDefault="000C127B" w:rsidP="000C127B">
      <w:pPr>
        <w:tabs>
          <w:tab w:val="left" w:pos="0"/>
        </w:tabs>
        <w:spacing w:after="0" w:line="240" w:lineRule="auto"/>
        <w:ind w:firstLine="567"/>
        <w:jc w:val="both"/>
        <w:rPr>
          <w:rFonts w:ascii="Times New Roman" w:eastAsia="Calibri" w:hAnsi="Times New Roman" w:cs="Times New Roman"/>
          <w:sz w:val="24"/>
          <w:szCs w:val="24"/>
        </w:rPr>
      </w:pPr>
      <w:r w:rsidRPr="000C127B">
        <w:rPr>
          <w:rFonts w:ascii="Times New Roman" w:eastAsia="Calibri" w:hAnsi="Times New Roman" w:cs="Times New Roman"/>
          <w:sz w:val="24"/>
          <w:szCs w:val="24"/>
        </w:rPr>
        <w:t xml:space="preserve">8.5. </w:t>
      </w:r>
      <w:r w:rsidRPr="000C127B">
        <w:rPr>
          <w:rFonts w:ascii="Times New Roman" w:eastAsia="Calibri" w:hAnsi="Times New Roman" w:cs="Times New Roman"/>
          <w:sz w:val="24"/>
          <w:szCs w:val="24"/>
          <w:shd w:val="clear" w:color="auto" w:fill="FFFFFF"/>
        </w:rPr>
        <w:t>Страховщик обязан устранить недостатки в оказанных услугах</w:t>
      </w:r>
      <w:r w:rsidRPr="000C127B">
        <w:rPr>
          <w:rFonts w:ascii="Times New Roman" w:eastAsia="Calibri" w:hAnsi="Times New Roman" w:cs="Times New Roman"/>
          <w:sz w:val="24"/>
          <w:szCs w:val="24"/>
        </w:rPr>
        <w:t>, представить недостающие документы, указанные в пункте 8.2. Контракта и устранить иные нарушения, содержащиеся  в мотивированных замечаниях Страхователя.</w:t>
      </w:r>
    </w:p>
    <w:p w:rsidR="000C127B" w:rsidRPr="000C127B" w:rsidRDefault="000C127B" w:rsidP="000C127B">
      <w:pPr>
        <w:tabs>
          <w:tab w:val="left" w:pos="0"/>
        </w:tabs>
        <w:spacing w:after="0" w:line="240" w:lineRule="auto"/>
        <w:ind w:firstLine="567"/>
        <w:jc w:val="both"/>
        <w:rPr>
          <w:rFonts w:ascii="Times New Roman" w:eastAsia="Calibri" w:hAnsi="Times New Roman" w:cs="Times New Roman"/>
          <w:sz w:val="24"/>
          <w:szCs w:val="24"/>
        </w:rPr>
      </w:pPr>
      <w:r w:rsidRPr="000C127B">
        <w:rPr>
          <w:rFonts w:ascii="Times New Roman" w:eastAsia="Calibri" w:hAnsi="Times New Roman" w:cs="Times New Roman"/>
          <w:sz w:val="24"/>
          <w:szCs w:val="24"/>
        </w:rPr>
        <w:t xml:space="preserve">При этом все расходы, связанные с </w:t>
      </w:r>
      <w:proofErr w:type="spellStart"/>
      <w:r w:rsidRPr="000C127B">
        <w:rPr>
          <w:rFonts w:ascii="Times New Roman" w:eastAsia="Calibri" w:hAnsi="Times New Roman" w:cs="Times New Roman"/>
          <w:sz w:val="24"/>
          <w:szCs w:val="24"/>
        </w:rPr>
        <w:t>устранениемнедостатков</w:t>
      </w:r>
      <w:proofErr w:type="spellEnd"/>
      <w:r w:rsidRPr="000C127B">
        <w:rPr>
          <w:rFonts w:ascii="Times New Roman" w:eastAsia="Calibri" w:hAnsi="Times New Roman" w:cs="Times New Roman"/>
          <w:sz w:val="24"/>
          <w:szCs w:val="24"/>
        </w:rPr>
        <w:t xml:space="preserve"> в оказанных услугах несет Страховщик.</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bCs/>
          <w:spacing w:val="-1"/>
          <w:sz w:val="24"/>
          <w:szCs w:val="24"/>
        </w:rPr>
      </w:pPr>
      <w:r w:rsidRPr="000C127B">
        <w:rPr>
          <w:rFonts w:ascii="Times New Roman" w:hAnsi="Times New Roman" w:cs="Times New Roman"/>
          <w:bCs/>
          <w:spacing w:val="-1"/>
          <w:sz w:val="24"/>
          <w:szCs w:val="24"/>
        </w:rPr>
        <w:t xml:space="preserve">8.6. Устранение </w:t>
      </w:r>
      <w:r w:rsidRPr="000C127B">
        <w:rPr>
          <w:rFonts w:ascii="Times New Roman" w:hAnsi="Times New Roman" w:cs="Times New Roman"/>
          <w:sz w:val="24"/>
          <w:szCs w:val="24"/>
        </w:rPr>
        <w:t>Страховщико</w:t>
      </w:r>
      <w:r w:rsidRPr="000C127B">
        <w:rPr>
          <w:rFonts w:ascii="Times New Roman" w:hAnsi="Times New Roman" w:cs="Times New Roman"/>
          <w:bCs/>
          <w:spacing w:val="-1"/>
          <w:sz w:val="24"/>
          <w:szCs w:val="24"/>
        </w:rPr>
        <w:t xml:space="preserve">м в установленные сроки выявленных </w:t>
      </w:r>
      <w:r w:rsidRPr="000C127B">
        <w:rPr>
          <w:rFonts w:ascii="Times New Roman" w:hAnsi="Times New Roman" w:cs="Times New Roman"/>
          <w:sz w:val="24"/>
          <w:szCs w:val="24"/>
        </w:rPr>
        <w:t>Страхователем</w:t>
      </w:r>
      <w:r w:rsidRPr="000C127B">
        <w:rPr>
          <w:rFonts w:ascii="Times New Roman" w:hAnsi="Times New Roman" w:cs="Times New Roman"/>
          <w:bCs/>
          <w:spacing w:val="-1"/>
          <w:sz w:val="24"/>
          <w:szCs w:val="24"/>
        </w:rPr>
        <w:t xml:space="preserve"> недостатков не освобождает его от уплаты неустойки. </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bCs/>
          <w:spacing w:val="-1"/>
          <w:sz w:val="24"/>
          <w:szCs w:val="24"/>
        </w:rPr>
      </w:pPr>
      <w:r w:rsidRPr="000C127B">
        <w:rPr>
          <w:rFonts w:ascii="Times New Roman" w:hAnsi="Times New Roman" w:cs="Times New Roman"/>
          <w:bCs/>
          <w:color w:val="000000"/>
          <w:spacing w:val="-1"/>
          <w:sz w:val="24"/>
          <w:szCs w:val="24"/>
        </w:rPr>
        <w:t xml:space="preserve">8.7. </w:t>
      </w:r>
      <w:r w:rsidRPr="000C127B">
        <w:rPr>
          <w:rFonts w:ascii="Times New Roman" w:hAnsi="Times New Roman" w:cs="Times New Roman"/>
          <w:bCs/>
          <w:spacing w:val="-1"/>
          <w:sz w:val="24"/>
          <w:szCs w:val="24"/>
        </w:rPr>
        <w:t>Датой приемки оказанных услуг считается дата подписания Страхователем</w:t>
      </w:r>
      <w:r w:rsidRPr="000C127B">
        <w:rPr>
          <w:rFonts w:ascii="Times New Roman" w:hAnsi="Times New Roman" w:cs="Times New Roman"/>
          <w:sz w:val="24"/>
          <w:szCs w:val="24"/>
        </w:rPr>
        <w:t xml:space="preserve"> акта</w:t>
      </w:r>
      <w:r w:rsidRPr="000C127B">
        <w:rPr>
          <w:rFonts w:ascii="Times New Roman" w:hAnsi="Times New Roman" w:cs="Times New Roman"/>
          <w:bCs/>
          <w:spacing w:val="-1"/>
          <w:sz w:val="24"/>
          <w:szCs w:val="24"/>
        </w:rPr>
        <w:t xml:space="preserve"> оказанных</w:t>
      </w:r>
      <w:r w:rsidRPr="000C127B">
        <w:rPr>
          <w:rFonts w:ascii="Times New Roman" w:hAnsi="Times New Roman" w:cs="Times New Roman"/>
          <w:color w:val="000000"/>
          <w:sz w:val="24"/>
          <w:szCs w:val="24"/>
        </w:rPr>
        <w:t xml:space="preserve"> услуг</w:t>
      </w:r>
      <w:r w:rsidRPr="000C127B">
        <w:rPr>
          <w:rFonts w:ascii="Times New Roman" w:hAnsi="Times New Roman" w:cs="Times New Roman"/>
          <w:bCs/>
          <w:spacing w:val="-1"/>
          <w:sz w:val="24"/>
          <w:szCs w:val="24"/>
        </w:rPr>
        <w:t xml:space="preserve"> (без мотивированных замечаний).</w:t>
      </w:r>
    </w:p>
    <w:p w:rsidR="000C127B" w:rsidRPr="000C127B" w:rsidRDefault="000C127B" w:rsidP="000C127B">
      <w:pPr>
        <w:tabs>
          <w:tab w:val="left" w:pos="0"/>
        </w:tabs>
        <w:spacing w:after="0" w:line="240" w:lineRule="auto"/>
        <w:ind w:firstLine="567"/>
        <w:jc w:val="both"/>
        <w:rPr>
          <w:rFonts w:ascii="Times New Roman" w:hAnsi="Times New Roman" w:cs="Times New Roman"/>
          <w:color w:val="548DD4"/>
          <w:sz w:val="24"/>
          <w:szCs w:val="24"/>
        </w:rPr>
      </w:pPr>
      <w:r w:rsidRPr="000C127B">
        <w:rPr>
          <w:rFonts w:ascii="Times New Roman" w:hAnsi="Times New Roman" w:cs="Times New Roman"/>
          <w:sz w:val="24"/>
          <w:szCs w:val="24"/>
        </w:rPr>
        <w:t xml:space="preserve">8.8. При не устранении Страховщиком мотивированных замечаний Страхователя в течение 10 (десяти) рабочих дней со дня уведомления о них Страхователем к Страховщику применяются положения, </w:t>
      </w:r>
      <w:proofErr w:type="spellStart"/>
      <w:r w:rsidRPr="000C127B">
        <w:rPr>
          <w:rFonts w:ascii="Times New Roman" w:hAnsi="Times New Roman" w:cs="Times New Roman"/>
          <w:sz w:val="24"/>
          <w:szCs w:val="24"/>
        </w:rPr>
        <w:t>предусмотренныеп</w:t>
      </w:r>
      <w:proofErr w:type="spellEnd"/>
      <w:r w:rsidRPr="000C127B">
        <w:rPr>
          <w:rFonts w:ascii="Times New Roman" w:hAnsi="Times New Roman" w:cs="Times New Roman"/>
          <w:sz w:val="24"/>
          <w:szCs w:val="24"/>
        </w:rPr>
        <w:t>. 11.4.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8.9. В случае </w:t>
      </w:r>
      <w:proofErr w:type="spellStart"/>
      <w:r w:rsidRPr="000C127B">
        <w:rPr>
          <w:rFonts w:ascii="Times New Roman" w:hAnsi="Times New Roman" w:cs="Times New Roman"/>
          <w:sz w:val="24"/>
          <w:szCs w:val="24"/>
        </w:rPr>
        <w:t>недостижения</w:t>
      </w:r>
      <w:proofErr w:type="spellEnd"/>
      <w:r w:rsidRPr="000C127B">
        <w:rPr>
          <w:rFonts w:ascii="Times New Roman" w:hAnsi="Times New Roman" w:cs="Times New Roman"/>
          <w:sz w:val="24"/>
          <w:szCs w:val="24"/>
        </w:rPr>
        <w:t xml:space="preserve"> соглашения по приемке результата услуг Стороны приступают к </w:t>
      </w:r>
      <w:proofErr w:type="gramStart"/>
      <w:r w:rsidRPr="000C127B">
        <w:rPr>
          <w:rFonts w:ascii="Times New Roman" w:hAnsi="Times New Roman" w:cs="Times New Roman"/>
          <w:sz w:val="24"/>
          <w:szCs w:val="24"/>
        </w:rPr>
        <w:t>решению спорной ситуации</w:t>
      </w:r>
      <w:proofErr w:type="gramEnd"/>
      <w:r w:rsidRPr="000C127B">
        <w:rPr>
          <w:rFonts w:ascii="Times New Roman" w:hAnsi="Times New Roman" w:cs="Times New Roman"/>
          <w:sz w:val="24"/>
          <w:szCs w:val="24"/>
        </w:rPr>
        <w:t xml:space="preserve"> в порядке, предусмотренном в разделе 13 Контракта.  </w:t>
      </w:r>
    </w:p>
    <w:p w:rsidR="000C127B" w:rsidRPr="000C127B" w:rsidRDefault="000C127B" w:rsidP="000C127B">
      <w:pPr>
        <w:shd w:val="clear" w:color="auto" w:fill="FFFFFF"/>
        <w:tabs>
          <w:tab w:val="left" w:pos="0"/>
        </w:tabs>
        <w:suppressAutoHyphens/>
        <w:spacing w:after="0" w:line="240" w:lineRule="auto"/>
        <w:jc w:val="center"/>
        <w:rPr>
          <w:rFonts w:ascii="Times New Roman" w:hAnsi="Times New Roman" w:cs="Times New Roman"/>
          <w:b/>
          <w:bCs/>
          <w:sz w:val="24"/>
          <w:szCs w:val="24"/>
          <w:lang w:eastAsia="ar-SA"/>
        </w:rPr>
      </w:pPr>
      <w:r w:rsidRPr="000C127B">
        <w:rPr>
          <w:rFonts w:ascii="Times New Roman" w:hAnsi="Times New Roman" w:cs="Times New Roman"/>
          <w:b/>
          <w:bCs/>
          <w:sz w:val="24"/>
          <w:szCs w:val="24"/>
          <w:lang w:eastAsia="ar-SA"/>
        </w:rPr>
        <w:t>9. Порядок и условия осуществления страховой выплаты</w:t>
      </w:r>
    </w:p>
    <w:p w:rsidR="000C127B" w:rsidRPr="000C127B" w:rsidRDefault="000C127B" w:rsidP="000C127B">
      <w:pPr>
        <w:shd w:val="clear" w:color="auto" w:fill="FFFFFF"/>
        <w:tabs>
          <w:tab w:val="left" w:pos="0"/>
        </w:tabs>
        <w:suppressAutoHyphens/>
        <w:spacing w:after="0" w:line="240" w:lineRule="auto"/>
        <w:ind w:firstLine="567"/>
        <w:jc w:val="both"/>
        <w:rPr>
          <w:rFonts w:ascii="Times New Roman" w:hAnsi="Times New Roman" w:cs="Times New Roman"/>
          <w:spacing w:val="-1"/>
          <w:sz w:val="24"/>
          <w:szCs w:val="24"/>
          <w:lang w:eastAsia="ar-SA"/>
        </w:rPr>
      </w:pPr>
      <w:r w:rsidRPr="000C127B">
        <w:rPr>
          <w:rFonts w:ascii="Times New Roman" w:hAnsi="Times New Roman" w:cs="Times New Roman"/>
          <w:spacing w:val="-1"/>
          <w:sz w:val="24"/>
          <w:szCs w:val="24"/>
          <w:lang w:eastAsia="ar-SA"/>
        </w:rPr>
        <w:t xml:space="preserve">9.1. Осуществление Страховщиком страховых </w:t>
      </w:r>
      <w:proofErr w:type="gramStart"/>
      <w:r w:rsidRPr="000C127B">
        <w:rPr>
          <w:rFonts w:ascii="Times New Roman" w:hAnsi="Times New Roman" w:cs="Times New Roman"/>
          <w:spacing w:val="-1"/>
          <w:sz w:val="24"/>
          <w:szCs w:val="24"/>
          <w:lang w:eastAsia="ar-SA"/>
        </w:rPr>
        <w:t>выплат</w:t>
      </w:r>
      <w:proofErr w:type="gramEnd"/>
      <w:r w:rsidRPr="000C127B">
        <w:rPr>
          <w:rFonts w:ascii="Times New Roman" w:hAnsi="Times New Roman" w:cs="Times New Roman"/>
          <w:spacing w:val="-1"/>
          <w:sz w:val="24"/>
          <w:szCs w:val="24"/>
          <w:lang w:eastAsia="ar-SA"/>
        </w:rPr>
        <w:t xml:space="preserve"> застрахованным лицам производится на основании документов, подтверждающих наступление страхового случая:</w:t>
      </w:r>
    </w:p>
    <w:p w:rsidR="000C127B" w:rsidRPr="000C127B" w:rsidRDefault="000C127B" w:rsidP="000C127B">
      <w:pPr>
        <w:shd w:val="clear" w:color="auto" w:fill="FFFFFF"/>
        <w:tabs>
          <w:tab w:val="left" w:pos="0"/>
          <w:tab w:val="left" w:pos="540"/>
        </w:tabs>
        <w:suppressAutoHyphens/>
        <w:spacing w:after="0" w:line="240" w:lineRule="auto"/>
        <w:ind w:firstLine="567"/>
        <w:jc w:val="both"/>
        <w:rPr>
          <w:rFonts w:ascii="Times New Roman" w:hAnsi="Times New Roman" w:cs="Times New Roman"/>
          <w:spacing w:val="-1"/>
          <w:sz w:val="24"/>
          <w:szCs w:val="24"/>
          <w:lang w:eastAsia="ar-SA"/>
        </w:rPr>
      </w:pPr>
      <w:r w:rsidRPr="000C127B">
        <w:rPr>
          <w:rFonts w:ascii="Times New Roman" w:hAnsi="Times New Roman" w:cs="Times New Roman"/>
          <w:spacing w:val="-8"/>
          <w:sz w:val="24"/>
          <w:szCs w:val="24"/>
          <w:lang w:eastAsia="ar-SA"/>
        </w:rPr>
        <w:t>9.1.1.</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В случае гибели (смерти) застрахованного лица в период прохождения гражданской службы, в слу</w:t>
      </w:r>
      <w:r w:rsidRPr="000C127B">
        <w:rPr>
          <w:rFonts w:ascii="Times New Roman" w:hAnsi="Times New Roman" w:cs="Times New Roman"/>
          <w:sz w:val="24"/>
          <w:szCs w:val="24"/>
          <w:lang w:eastAsia="ar-SA"/>
        </w:rPr>
        <w:t xml:space="preserve">чае смерти застрахованного лица до истечения одного года после увольнения с гражданской службы </w:t>
      </w:r>
      <w:r w:rsidRPr="000C127B">
        <w:rPr>
          <w:rFonts w:ascii="Times New Roman" w:hAnsi="Times New Roman" w:cs="Times New Roman"/>
          <w:spacing w:val="-1"/>
          <w:sz w:val="24"/>
          <w:szCs w:val="24"/>
          <w:lang w:eastAsia="ar-SA"/>
        </w:rPr>
        <w:t xml:space="preserve">вследствие увечья, травмы или заболевания, </w:t>
      </w:r>
      <w:proofErr w:type="gramStart"/>
      <w:r w:rsidRPr="000C127B">
        <w:rPr>
          <w:rFonts w:ascii="Times New Roman" w:hAnsi="Times New Roman" w:cs="Times New Roman"/>
          <w:spacing w:val="-1"/>
          <w:sz w:val="24"/>
          <w:szCs w:val="24"/>
          <w:lang w:eastAsia="ar-SA"/>
        </w:rPr>
        <w:t>полученных</w:t>
      </w:r>
      <w:proofErr w:type="gramEnd"/>
      <w:r w:rsidRPr="000C127B">
        <w:rPr>
          <w:rFonts w:ascii="Times New Roman" w:hAnsi="Times New Roman" w:cs="Times New Roman"/>
          <w:spacing w:val="-1"/>
          <w:sz w:val="24"/>
          <w:szCs w:val="24"/>
          <w:lang w:eastAsia="ar-SA"/>
        </w:rPr>
        <w:t xml:space="preserve"> в период прохождения гражданской службы:</w:t>
      </w:r>
    </w:p>
    <w:p w:rsidR="000C127B" w:rsidRPr="000C127B" w:rsidRDefault="000C127B" w:rsidP="000C127B">
      <w:pPr>
        <w:shd w:val="clear" w:color="auto" w:fill="FFFFFF"/>
        <w:tabs>
          <w:tab w:val="left" w:pos="0"/>
          <w:tab w:val="left" w:pos="223"/>
        </w:tabs>
        <w:suppressAutoHyphens/>
        <w:spacing w:after="0" w:line="240" w:lineRule="auto"/>
        <w:ind w:firstLine="567"/>
        <w:rPr>
          <w:rFonts w:ascii="Times New Roman" w:hAnsi="Times New Roman" w:cs="Times New Roman"/>
          <w:spacing w:val="-1"/>
          <w:sz w:val="24"/>
          <w:szCs w:val="24"/>
          <w:lang w:eastAsia="ar-SA"/>
        </w:rPr>
      </w:pPr>
      <w:r w:rsidRPr="000C127B">
        <w:rPr>
          <w:rFonts w:ascii="Times New Roman" w:hAnsi="Times New Roman" w:cs="Times New Roman"/>
          <w:spacing w:val="-13"/>
          <w:sz w:val="24"/>
          <w:szCs w:val="24"/>
          <w:lang w:eastAsia="ar-SA"/>
        </w:rPr>
        <w:t>а)</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 xml:space="preserve">заявление о выплате страховой суммы от каждого </w:t>
      </w:r>
      <w:proofErr w:type="spellStart"/>
      <w:r w:rsidRPr="000C127B">
        <w:rPr>
          <w:rFonts w:ascii="Times New Roman" w:hAnsi="Times New Roman" w:cs="Times New Roman"/>
          <w:spacing w:val="-1"/>
          <w:sz w:val="24"/>
          <w:szCs w:val="24"/>
          <w:lang w:eastAsia="ar-SA"/>
        </w:rPr>
        <w:t>выгодоприобретателя</w:t>
      </w:r>
      <w:proofErr w:type="spellEnd"/>
      <w:r w:rsidRPr="000C127B">
        <w:rPr>
          <w:rFonts w:ascii="Times New Roman" w:hAnsi="Times New Roman" w:cs="Times New Roman"/>
          <w:spacing w:val="-1"/>
          <w:sz w:val="24"/>
          <w:szCs w:val="24"/>
          <w:lang w:eastAsia="ar-SA"/>
        </w:rPr>
        <w:t>;</w:t>
      </w:r>
    </w:p>
    <w:p w:rsidR="000C127B" w:rsidRPr="000C127B" w:rsidRDefault="000C127B" w:rsidP="000C127B">
      <w:pPr>
        <w:shd w:val="clear" w:color="auto" w:fill="FFFFFF"/>
        <w:tabs>
          <w:tab w:val="left" w:pos="0"/>
          <w:tab w:val="left" w:pos="223"/>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11"/>
          <w:sz w:val="24"/>
          <w:szCs w:val="24"/>
          <w:lang w:eastAsia="ar-SA"/>
        </w:rPr>
        <w:t>б)</w:t>
      </w:r>
      <w:r w:rsidRPr="000C127B">
        <w:rPr>
          <w:rFonts w:ascii="Times New Roman" w:hAnsi="Times New Roman" w:cs="Times New Roman"/>
          <w:sz w:val="24"/>
          <w:szCs w:val="24"/>
          <w:lang w:eastAsia="ar-SA"/>
        </w:rPr>
        <w:tab/>
        <w:t>справку, выданную Страхователем, о наступлении страхового случая с указанием фамилии, имени, отчества, замещаемой должности и размере оклада застрахованного лица;</w:t>
      </w:r>
    </w:p>
    <w:p w:rsidR="000C127B" w:rsidRPr="000C127B" w:rsidRDefault="000C127B" w:rsidP="000C127B">
      <w:pPr>
        <w:shd w:val="clear" w:color="auto" w:fill="FFFFFF"/>
        <w:tabs>
          <w:tab w:val="left" w:pos="0"/>
          <w:tab w:val="left" w:pos="223"/>
        </w:tabs>
        <w:suppressAutoHyphens/>
        <w:spacing w:after="0" w:line="240" w:lineRule="auto"/>
        <w:ind w:firstLine="567"/>
        <w:rPr>
          <w:rFonts w:ascii="Times New Roman" w:hAnsi="Times New Roman" w:cs="Times New Roman"/>
          <w:spacing w:val="-1"/>
          <w:sz w:val="24"/>
          <w:szCs w:val="24"/>
          <w:lang w:eastAsia="ar-SA"/>
        </w:rPr>
      </w:pPr>
      <w:r w:rsidRPr="000C127B">
        <w:rPr>
          <w:rFonts w:ascii="Times New Roman" w:hAnsi="Times New Roman" w:cs="Times New Roman"/>
          <w:spacing w:val="-9"/>
          <w:sz w:val="24"/>
          <w:szCs w:val="24"/>
          <w:lang w:eastAsia="ar-SA"/>
        </w:rPr>
        <w:t>в)</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копию свидетельства о смерти застрахованного лица;</w:t>
      </w:r>
    </w:p>
    <w:p w:rsidR="000C127B" w:rsidRPr="000C127B" w:rsidRDefault="000C127B" w:rsidP="000C127B">
      <w:pPr>
        <w:shd w:val="clear" w:color="auto" w:fill="FFFFFF"/>
        <w:tabs>
          <w:tab w:val="left" w:pos="0"/>
          <w:tab w:val="left" w:pos="223"/>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10"/>
          <w:sz w:val="24"/>
          <w:szCs w:val="24"/>
          <w:lang w:eastAsia="ar-SA"/>
        </w:rPr>
        <w:t>г)</w:t>
      </w:r>
      <w:r w:rsidRPr="000C127B">
        <w:rPr>
          <w:rFonts w:ascii="Times New Roman" w:hAnsi="Times New Roman" w:cs="Times New Roman"/>
          <w:sz w:val="24"/>
          <w:szCs w:val="24"/>
          <w:lang w:eastAsia="ar-SA"/>
        </w:rPr>
        <w:tab/>
        <w:t xml:space="preserve">копию заключения учреждения государственной службы медико-социальной экспертизы о причинной связи увечья (ранения, травмы, контузии) или заболевания, </w:t>
      </w:r>
      <w:proofErr w:type="gramStart"/>
      <w:r w:rsidRPr="000C127B">
        <w:rPr>
          <w:rFonts w:ascii="Times New Roman" w:hAnsi="Times New Roman" w:cs="Times New Roman"/>
          <w:sz w:val="24"/>
          <w:szCs w:val="24"/>
          <w:lang w:eastAsia="ar-SA"/>
        </w:rPr>
        <w:t>приведших</w:t>
      </w:r>
      <w:proofErr w:type="gramEnd"/>
      <w:r w:rsidRPr="000C127B">
        <w:rPr>
          <w:rFonts w:ascii="Times New Roman" w:hAnsi="Times New Roman" w:cs="Times New Roman"/>
          <w:sz w:val="24"/>
          <w:szCs w:val="24"/>
          <w:lang w:eastAsia="ar-SA"/>
        </w:rPr>
        <w:t xml:space="preserve"> к смерти застрахованного лица, либо копию документа, установленной формы о смерти застрахованного лица, выданного организацией здравоохранения; </w:t>
      </w:r>
    </w:p>
    <w:p w:rsidR="000C127B" w:rsidRPr="000C127B" w:rsidRDefault="000C127B" w:rsidP="000C127B">
      <w:pPr>
        <w:shd w:val="clear" w:color="auto" w:fill="FFFFFF"/>
        <w:tabs>
          <w:tab w:val="left" w:pos="0"/>
          <w:tab w:val="left" w:pos="223"/>
        </w:tabs>
        <w:suppressAutoHyphens/>
        <w:spacing w:after="0" w:line="240" w:lineRule="auto"/>
        <w:ind w:firstLine="567"/>
        <w:jc w:val="both"/>
        <w:rPr>
          <w:rFonts w:ascii="Times New Roman" w:hAnsi="Times New Roman" w:cs="Times New Roman"/>
          <w:sz w:val="24"/>
          <w:szCs w:val="24"/>
          <w:lang w:eastAsia="ar-SA"/>
        </w:rPr>
      </w:pPr>
      <w:proofErr w:type="spellStart"/>
      <w:r w:rsidRPr="000C127B">
        <w:rPr>
          <w:rFonts w:ascii="Times New Roman" w:hAnsi="Times New Roman" w:cs="Times New Roman"/>
          <w:spacing w:val="-10"/>
          <w:sz w:val="24"/>
          <w:szCs w:val="24"/>
          <w:lang w:eastAsia="ar-SA"/>
        </w:rPr>
        <w:t>д</w:t>
      </w:r>
      <w:proofErr w:type="spellEnd"/>
      <w:r w:rsidRPr="000C127B">
        <w:rPr>
          <w:rFonts w:ascii="Times New Roman" w:hAnsi="Times New Roman" w:cs="Times New Roman"/>
          <w:spacing w:val="-10"/>
          <w:sz w:val="24"/>
          <w:szCs w:val="24"/>
          <w:lang w:eastAsia="ar-SA"/>
        </w:rPr>
        <w:t>)</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 xml:space="preserve">копии документов, подтверждающих родственную связь </w:t>
      </w:r>
      <w:proofErr w:type="spellStart"/>
      <w:r w:rsidRPr="000C127B">
        <w:rPr>
          <w:rFonts w:ascii="Times New Roman" w:hAnsi="Times New Roman" w:cs="Times New Roman"/>
          <w:spacing w:val="-1"/>
          <w:sz w:val="24"/>
          <w:szCs w:val="24"/>
          <w:lang w:eastAsia="ar-SA"/>
        </w:rPr>
        <w:t>выгодоприобретателей</w:t>
      </w:r>
      <w:proofErr w:type="spellEnd"/>
      <w:r w:rsidRPr="000C127B">
        <w:rPr>
          <w:rFonts w:ascii="Times New Roman" w:hAnsi="Times New Roman" w:cs="Times New Roman"/>
          <w:spacing w:val="-1"/>
          <w:sz w:val="24"/>
          <w:szCs w:val="24"/>
          <w:lang w:eastAsia="ar-SA"/>
        </w:rPr>
        <w:t xml:space="preserve"> с застрахованным ли</w:t>
      </w:r>
      <w:r w:rsidRPr="000C127B">
        <w:rPr>
          <w:rFonts w:ascii="Times New Roman" w:hAnsi="Times New Roman" w:cs="Times New Roman"/>
          <w:sz w:val="24"/>
          <w:szCs w:val="24"/>
          <w:lang w:eastAsia="ar-SA"/>
        </w:rPr>
        <w:t>цом.</w:t>
      </w:r>
    </w:p>
    <w:p w:rsidR="000C127B" w:rsidRPr="000C127B" w:rsidRDefault="000C127B" w:rsidP="000C127B">
      <w:pPr>
        <w:shd w:val="clear" w:color="auto" w:fill="FFFFFF"/>
        <w:tabs>
          <w:tab w:val="left" w:pos="0"/>
          <w:tab w:val="left" w:pos="540"/>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9"/>
          <w:sz w:val="24"/>
          <w:szCs w:val="24"/>
          <w:lang w:eastAsia="ar-SA"/>
        </w:rPr>
        <w:t>9.1.2.</w:t>
      </w:r>
      <w:r w:rsidRPr="000C127B">
        <w:rPr>
          <w:rFonts w:ascii="Times New Roman" w:hAnsi="Times New Roman" w:cs="Times New Roman"/>
          <w:sz w:val="24"/>
          <w:szCs w:val="24"/>
          <w:lang w:eastAsia="ar-SA"/>
        </w:rPr>
        <w:tab/>
        <w:t xml:space="preserve">В случае установления застрахованному лицу инвалидности в период прохождения гражданской службы, в случае установления застрахованному лицу инвалидности до истечения одного года после </w:t>
      </w:r>
      <w:r w:rsidRPr="000C127B">
        <w:rPr>
          <w:rFonts w:ascii="Times New Roman" w:hAnsi="Times New Roman" w:cs="Times New Roman"/>
          <w:spacing w:val="-1"/>
          <w:sz w:val="24"/>
          <w:szCs w:val="24"/>
          <w:lang w:eastAsia="ar-SA"/>
        </w:rPr>
        <w:t xml:space="preserve">увольнения с гражданской службы в вследствие увечья, травмы, или заболевания, </w:t>
      </w:r>
      <w:proofErr w:type="gramStart"/>
      <w:r w:rsidRPr="000C127B">
        <w:rPr>
          <w:rFonts w:ascii="Times New Roman" w:hAnsi="Times New Roman" w:cs="Times New Roman"/>
          <w:spacing w:val="-1"/>
          <w:sz w:val="24"/>
          <w:szCs w:val="24"/>
          <w:lang w:eastAsia="ar-SA"/>
        </w:rPr>
        <w:t>полученных</w:t>
      </w:r>
      <w:proofErr w:type="gramEnd"/>
      <w:r w:rsidRPr="000C127B">
        <w:rPr>
          <w:rFonts w:ascii="Times New Roman" w:hAnsi="Times New Roman" w:cs="Times New Roman"/>
          <w:spacing w:val="-1"/>
          <w:sz w:val="24"/>
          <w:szCs w:val="24"/>
          <w:lang w:eastAsia="ar-SA"/>
        </w:rPr>
        <w:t xml:space="preserve"> в период </w:t>
      </w:r>
      <w:r w:rsidRPr="000C127B">
        <w:rPr>
          <w:rFonts w:ascii="Times New Roman" w:hAnsi="Times New Roman" w:cs="Times New Roman"/>
          <w:sz w:val="24"/>
          <w:szCs w:val="24"/>
          <w:lang w:eastAsia="ar-SA"/>
        </w:rPr>
        <w:t>прохождения гражданской службы:</w:t>
      </w:r>
    </w:p>
    <w:p w:rsidR="000C127B" w:rsidRPr="000C127B" w:rsidRDefault="000C127B" w:rsidP="000C127B">
      <w:pPr>
        <w:shd w:val="clear" w:color="auto" w:fill="FFFFFF"/>
        <w:tabs>
          <w:tab w:val="left" w:pos="0"/>
          <w:tab w:val="left" w:pos="230"/>
        </w:tabs>
        <w:suppressAutoHyphens/>
        <w:spacing w:after="0" w:line="240" w:lineRule="auto"/>
        <w:ind w:firstLine="567"/>
        <w:rPr>
          <w:rFonts w:ascii="Times New Roman" w:hAnsi="Times New Roman" w:cs="Times New Roman"/>
          <w:spacing w:val="-1"/>
          <w:sz w:val="24"/>
          <w:szCs w:val="24"/>
          <w:lang w:eastAsia="ar-SA"/>
        </w:rPr>
      </w:pPr>
      <w:r w:rsidRPr="000C127B">
        <w:rPr>
          <w:rFonts w:ascii="Times New Roman" w:hAnsi="Times New Roman" w:cs="Times New Roman"/>
          <w:spacing w:val="-10"/>
          <w:sz w:val="24"/>
          <w:szCs w:val="24"/>
          <w:lang w:eastAsia="ar-SA"/>
        </w:rPr>
        <w:t>а)</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заявление застрахованного лица о выплате страховой суммы;</w:t>
      </w:r>
    </w:p>
    <w:p w:rsidR="000C127B" w:rsidRPr="000C127B" w:rsidRDefault="000C127B" w:rsidP="000C127B">
      <w:pPr>
        <w:shd w:val="clear" w:color="auto" w:fill="FFFFFF"/>
        <w:tabs>
          <w:tab w:val="left" w:pos="0"/>
          <w:tab w:val="left" w:pos="223"/>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6"/>
          <w:sz w:val="24"/>
          <w:szCs w:val="24"/>
          <w:lang w:eastAsia="ar-SA"/>
        </w:rPr>
        <w:t>б)</w:t>
      </w:r>
      <w:r w:rsidRPr="000C127B">
        <w:rPr>
          <w:rFonts w:ascii="Times New Roman" w:hAnsi="Times New Roman" w:cs="Times New Roman"/>
          <w:sz w:val="24"/>
          <w:szCs w:val="24"/>
          <w:lang w:eastAsia="ar-SA"/>
        </w:rPr>
        <w:tab/>
        <w:t>справку, выданную Страхователем, о наступлении страхового случая с указанием фамилии, имени, отчества, замещаемой должности и размере оклада застрахованного лица;</w:t>
      </w:r>
    </w:p>
    <w:p w:rsidR="000C127B" w:rsidRPr="000C127B" w:rsidRDefault="000C127B" w:rsidP="000C127B">
      <w:pPr>
        <w:shd w:val="clear" w:color="auto" w:fill="FFFFFF"/>
        <w:tabs>
          <w:tab w:val="left" w:pos="0"/>
          <w:tab w:val="left" w:pos="230"/>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13"/>
          <w:sz w:val="24"/>
          <w:szCs w:val="24"/>
          <w:lang w:eastAsia="ar-SA"/>
        </w:rPr>
        <w:t>в)</w:t>
      </w:r>
      <w:r w:rsidRPr="000C127B">
        <w:rPr>
          <w:rFonts w:ascii="Times New Roman" w:hAnsi="Times New Roman" w:cs="Times New Roman"/>
          <w:sz w:val="24"/>
          <w:szCs w:val="24"/>
          <w:lang w:eastAsia="ar-SA"/>
        </w:rPr>
        <w:tab/>
        <w:t>копию справки, подтверждающей факт установления инвалидности застрахованному лицу, выданной учреждением государственной службы медико-социальной экспертизы.</w:t>
      </w:r>
    </w:p>
    <w:p w:rsidR="000C127B" w:rsidRPr="000C127B" w:rsidRDefault="000C127B" w:rsidP="000C127B">
      <w:pPr>
        <w:shd w:val="clear" w:color="auto" w:fill="FFFFFF"/>
        <w:tabs>
          <w:tab w:val="left" w:pos="0"/>
          <w:tab w:val="left" w:pos="540"/>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8"/>
          <w:sz w:val="24"/>
          <w:szCs w:val="24"/>
          <w:lang w:eastAsia="ar-SA"/>
        </w:rPr>
        <w:t>9.1.3.</w:t>
      </w:r>
      <w:r w:rsidRPr="000C127B">
        <w:rPr>
          <w:rFonts w:ascii="Times New Roman" w:hAnsi="Times New Roman" w:cs="Times New Roman"/>
          <w:sz w:val="24"/>
          <w:szCs w:val="24"/>
          <w:lang w:eastAsia="ar-SA"/>
        </w:rPr>
        <w:tab/>
      </w:r>
      <w:r w:rsidRPr="000C127B">
        <w:rPr>
          <w:rFonts w:ascii="Times New Roman" w:hAnsi="Times New Roman" w:cs="Times New Roman"/>
          <w:spacing w:val="-2"/>
          <w:sz w:val="24"/>
          <w:szCs w:val="24"/>
          <w:lang w:eastAsia="ar-SA"/>
        </w:rPr>
        <w:t xml:space="preserve">В случае получения застрахованным лицом в период прохождения гражданской службы, увечья или </w:t>
      </w:r>
      <w:r w:rsidRPr="000C127B">
        <w:rPr>
          <w:rFonts w:ascii="Times New Roman" w:hAnsi="Times New Roman" w:cs="Times New Roman"/>
          <w:spacing w:val="-1"/>
          <w:sz w:val="24"/>
          <w:szCs w:val="24"/>
          <w:lang w:eastAsia="ar-SA"/>
        </w:rPr>
        <w:t xml:space="preserve">травмы, получения заболевания, являющегося основанием для расторжения служебного </w:t>
      </w:r>
      <w:proofErr w:type="gramStart"/>
      <w:r w:rsidRPr="000C127B">
        <w:rPr>
          <w:rFonts w:ascii="Times New Roman" w:hAnsi="Times New Roman" w:cs="Times New Roman"/>
          <w:spacing w:val="-1"/>
          <w:sz w:val="24"/>
          <w:szCs w:val="24"/>
          <w:lang w:eastAsia="ar-SA"/>
        </w:rPr>
        <w:t>контракта</w:t>
      </w:r>
      <w:proofErr w:type="gramEnd"/>
      <w:r w:rsidRPr="000C127B">
        <w:rPr>
          <w:rFonts w:ascii="Times New Roman" w:hAnsi="Times New Roman" w:cs="Times New Roman"/>
          <w:spacing w:val="-1"/>
          <w:sz w:val="24"/>
          <w:szCs w:val="24"/>
          <w:lang w:eastAsia="ar-SA"/>
        </w:rPr>
        <w:t xml:space="preserve"> по инициативе представителя нанимателя застрахованного лица с освобождением его от замещаемой должности </w:t>
      </w:r>
      <w:r w:rsidRPr="000C127B">
        <w:rPr>
          <w:rFonts w:ascii="Times New Roman" w:hAnsi="Times New Roman" w:cs="Times New Roman"/>
          <w:sz w:val="24"/>
          <w:szCs w:val="24"/>
          <w:lang w:eastAsia="ar-SA"/>
        </w:rPr>
        <w:t>гражданской службы и увольнением с гражданской службы по состоянию здоровья в соответствии с медицинским заключением и несвязанное с установлением инвалидности:</w:t>
      </w:r>
    </w:p>
    <w:p w:rsidR="000C127B" w:rsidRPr="000C127B" w:rsidRDefault="000C127B" w:rsidP="000C127B">
      <w:pPr>
        <w:shd w:val="clear" w:color="auto" w:fill="FFFFFF"/>
        <w:tabs>
          <w:tab w:val="left" w:pos="0"/>
          <w:tab w:val="left" w:pos="230"/>
        </w:tabs>
        <w:suppressAutoHyphens/>
        <w:spacing w:after="0" w:line="240" w:lineRule="auto"/>
        <w:ind w:firstLine="567"/>
        <w:rPr>
          <w:rFonts w:ascii="Times New Roman" w:hAnsi="Times New Roman" w:cs="Times New Roman"/>
          <w:spacing w:val="-1"/>
          <w:sz w:val="24"/>
          <w:szCs w:val="24"/>
          <w:lang w:eastAsia="ar-SA"/>
        </w:rPr>
      </w:pPr>
      <w:r w:rsidRPr="000C127B">
        <w:rPr>
          <w:rFonts w:ascii="Times New Roman" w:hAnsi="Times New Roman" w:cs="Times New Roman"/>
          <w:spacing w:val="-13"/>
          <w:sz w:val="24"/>
          <w:szCs w:val="24"/>
          <w:lang w:eastAsia="ar-SA"/>
        </w:rPr>
        <w:t>а)</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заявление застрахованного лица о выплате страховой суммы;</w:t>
      </w:r>
    </w:p>
    <w:p w:rsidR="000C127B" w:rsidRPr="000C127B" w:rsidRDefault="000C127B" w:rsidP="000C127B">
      <w:pPr>
        <w:shd w:val="clear" w:color="auto" w:fill="FFFFFF"/>
        <w:tabs>
          <w:tab w:val="left" w:pos="0"/>
          <w:tab w:val="left" w:pos="223"/>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13"/>
          <w:sz w:val="24"/>
          <w:szCs w:val="24"/>
          <w:lang w:eastAsia="ar-SA"/>
        </w:rPr>
        <w:t>б)</w:t>
      </w:r>
      <w:r w:rsidRPr="000C127B">
        <w:rPr>
          <w:rFonts w:ascii="Times New Roman" w:hAnsi="Times New Roman" w:cs="Times New Roman"/>
          <w:sz w:val="24"/>
          <w:szCs w:val="24"/>
          <w:lang w:eastAsia="ar-SA"/>
        </w:rPr>
        <w:tab/>
        <w:t>справку, выданную Страхователем, о наступлении страхового случая с указанием фамилии имени отчества, замещаемой должности и размере оклада застрахованного лица;</w:t>
      </w:r>
    </w:p>
    <w:p w:rsidR="000C127B" w:rsidRPr="000C127B" w:rsidRDefault="000C127B" w:rsidP="000C127B">
      <w:pPr>
        <w:shd w:val="clear" w:color="auto" w:fill="FFFFFF"/>
        <w:tabs>
          <w:tab w:val="left" w:pos="0"/>
          <w:tab w:val="left" w:pos="230"/>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17"/>
          <w:sz w:val="24"/>
          <w:szCs w:val="24"/>
          <w:lang w:eastAsia="ar-SA"/>
        </w:rPr>
        <w:t>в)</w:t>
      </w:r>
      <w:r w:rsidRPr="000C127B">
        <w:rPr>
          <w:rFonts w:ascii="Times New Roman" w:hAnsi="Times New Roman" w:cs="Times New Roman"/>
          <w:sz w:val="24"/>
          <w:szCs w:val="24"/>
          <w:lang w:eastAsia="ar-SA"/>
        </w:rPr>
        <w:tab/>
      </w:r>
      <w:r w:rsidRPr="000C127B">
        <w:rPr>
          <w:rFonts w:ascii="Times New Roman" w:hAnsi="Times New Roman" w:cs="Times New Roman"/>
          <w:spacing w:val="-1"/>
          <w:sz w:val="24"/>
          <w:szCs w:val="24"/>
          <w:lang w:eastAsia="ar-SA"/>
        </w:rPr>
        <w:t>копию справки, подтверждающей факт получения застрахованным лицом в период прохождения гражданской службы, увечья или травмы, или получения заболевания, являющегося основанием для расторже</w:t>
      </w:r>
      <w:r w:rsidRPr="000C127B">
        <w:rPr>
          <w:rFonts w:ascii="Times New Roman" w:hAnsi="Times New Roman" w:cs="Times New Roman"/>
          <w:sz w:val="24"/>
          <w:szCs w:val="24"/>
          <w:lang w:eastAsia="ar-SA"/>
        </w:rPr>
        <w:t xml:space="preserve">ния служебного </w:t>
      </w:r>
      <w:proofErr w:type="gramStart"/>
      <w:r w:rsidRPr="000C127B">
        <w:rPr>
          <w:rFonts w:ascii="Times New Roman" w:hAnsi="Times New Roman" w:cs="Times New Roman"/>
          <w:sz w:val="24"/>
          <w:szCs w:val="24"/>
          <w:lang w:eastAsia="ar-SA"/>
        </w:rPr>
        <w:t>контракта</w:t>
      </w:r>
      <w:proofErr w:type="gramEnd"/>
      <w:r w:rsidRPr="000C127B">
        <w:rPr>
          <w:rFonts w:ascii="Times New Roman" w:hAnsi="Times New Roman" w:cs="Times New Roman"/>
          <w:sz w:val="24"/>
          <w:szCs w:val="24"/>
          <w:lang w:eastAsia="ar-SA"/>
        </w:rPr>
        <w:t xml:space="preserve"> по инициативе представителя нанимателя застрахованного с освобождением </w:t>
      </w:r>
      <w:r w:rsidRPr="000C127B">
        <w:rPr>
          <w:rFonts w:ascii="Times New Roman" w:hAnsi="Times New Roman" w:cs="Times New Roman"/>
          <w:spacing w:val="-2"/>
          <w:sz w:val="24"/>
          <w:szCs w:val="24"/>
          <w:lang w:eastAsia="ar-SA"/>
        </w:rPr>
        <w:t xml:space="preserve">его от замещаемой должности гражданской службы и увольнением с гражданской службы по состоянию здоровья, выданной </w:t>
      </w:r>
      <w:r w:rsidRPr="000C127B">
        <w:rPr>
          <w:rFonts w:ascii="Times New Roman" w:hAnsi="Times New Roman" w:cs="Times New Roman"/>
          <w:sz w:val="24"/>
          <w:szCs w:val="24"/>
          <w:lang w:eastAsia="ar-SA"/>
        </w:rPr>
        <w:t>учреждением государственной службы медико-социальной экспертизы, либо организацией здравоохранения в зависимости от степени последствий полученных травм.</w:t>
      </w:r>
    </w:p>
    <w:p w:rsidR="000C127B" w:rsidRPr="000C127B" w:rsidRDefault="000C127B" w:rsidP="000C127B">
      <w:pPr>
        <w:widowControl w:val="0"/>
        <w:shd w:val="clear" w:color="auto" w:fill="FFFFFF"/>
        <w:tabs>
          <w:tab w:val="left" w:pos="0"/>
          <w:tab w:val="left" w:pos="410"/>
        </w:tabs>
        <w:suppressAutoHyphens/>
        <w:autoSpaceDE w:val="0"/>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pacing w:val="-1"/>
          <w:sz w:val="24"/>
          <w:szCs w:val="24"/>
          <w:lang w:eastAsia="ar-SA"/>
        </w:rPr>
        <w:t>9.2. Осуществление страховых выплат производится Страховщиком в 15-дневный срок со дня получения докумен</w:t>
      </w:r>
      <w:r w:rsidRPr="000C127B">
        <w:rPr>
          <w:rFonts w:ascii="Times New Roman" w:hAnsi="Times New Roman" w:cs="Times New Roman"/>
          <w:sz w:val="24"/>
          <w:szCs w:val="24"/>
          <w:lang w:eastAsia="ar-SA"/>
        </w:rPr>
        <w:t>тов, указанных в п. 9.1.  Контракта.</w:t>
      </w:r>
    </w:p>
    <w:p w:rsidR="000C127B" w:rsidRPr="009F5198" w:rsidRDefault="000C127B" w:rsidP="009F5198">
      <w:pPr>
        <w:widowControl w:val="0"/>
        <w:shd w:val="clear" w:color="auto" w:fill="FFFFFF"/>
        <w:tabs>
          <w:tab w:val="left" w:pos="0"/>
          <w:tab w:val="left" w:pos="410"/>
        </w:tabs>
        <w:suppressAutoHyphens/>
        <w:autoSpaceDE w:val="0"/>
        <w:spacing w:after="0" w:line="240" w:lineRule="auto"/>
        <w:ind w:firstLine="567"/>
        <w:jc w:val="both"/>
        <w:rPr>
          <w:rFonts w:ascii="Times New Roman" w:hAnsi="Times New Roman" w:cs="Times New Roman"/>
        </w:rPr>
      </w:pPr>
      <w:r w:rsidRPr="000C127B">
        <w:rPr>
          <w:rFonts w:ascii="Times New Roman" w:hAnsi="Times New Roman" w:cs="Times New Roman"/>
          <w:sz w:val="24"/>
          <w:szCs w:val="24"/>
          <w:lang w:eastAsia="ar-SA"/>
        </w:rPr>
        <w:t xml:space="preserve">9.3. Страховщиком могут предусматриваться иные документы необходимые к представлению для </w:t>
      </w:r>
      <w:r w:rsidRPr="000C127B">
        <w:rPr>
          <w:rFonts w:ascii="Times New Roman" w:hAnsi="Times New Roman" w:cs="Times New Roman"/>
          <w:sz w:val="24"/>
          <w:szCs w:val="24"/>
        </w:rPr>
        <w:t>принятия им решени</w:t>
      </w:r>
      <w:r w:rsidRPr="009F5198">
        <w:rPr>
          <w:rFonts w:ascii="Times New Roman" w:hAnsi="Times New Roman" w:cs="Times New Roman"/>
        </w:rPr>
        <w:t>я о выплате страховой суммы, указанные в правилах страхования от несчастных случаев Страховщика (Приложение № 3 к Контракту). Правила страхования от несчастных случаев применяются в части, не противоречащей условиям Контракта.</w:t>
      </w:r>
    </w:p>
    <w:p w:rsidR="000C127B" w:rsidRPr="009F5198" w:rsidRDefault="000C127B" w:rsidP="009F5198">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rPr>
      </w:pPr>
      <w:r w:rsidRPr="009F5198">
        <w:rPr>
          <w:rFonts w:ascii="Times New Roman" w:hAnsi="Times New Roman" w:cs="Times New Roman"/>
        </w:rPr>
        <w:t>9.4. Если застрахованное лицо (</w:t>
      </w:r>
      <w:proofErr w:type="spellStart"/>
      <w:r w:rsidRPr="009F5198">
        <w:rPr>
          <w:rFonts w:ascii="Times New Roman" w:hAnsi="Times New Roman" w:cs="Times New Roman"/>
        </w:rPr>
        <w:t>выгодоприобретатели</w:t>
      </w:r>
      <w:proofErr w:type="spellEnd"/>
      <w:r w:rsidRPr="009F5198">
        <w:rPr>
          <w:rFonts w:ascii="Times New Roman" w:hAnsi="Times New Roman" w:cs="Times New Roman"/>
        </w:rPr>
        <w:t>) не успели реализовать свое право на получение страховых сумм ввиду смерти, неполученные ими суммы подлежат выплате их наследникам на основании свидетельства о праве на наследство.</w:t>
      </w:r>
    </w:p>
    <w:p w:rsidR="000C127B" w:rsidRPr="009F5198" w:rsidRDefault="000C127B" w:rsidP="009F5198">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rPr>
      </w:pPr>
      <w:r w:rsidRPr="009F5198">
        <w:rPr>
          <w:rFonts w:ascii="Times New Roman" w:hAnsi="Times New Roman" w:cs="Times New Roman"/>
        </w:rPr>
        <w:t xml:space="preserve">9.5. Осуществление страховых выплат застрахованным лицам, а в случае их гибели (смерти) – </w:t>
      </w:r>
      <w:proofErr w:type="spellStart"/>
      <w:r w:rsidRPr="009F5198">
        <w:rPr>
          <w:rFonts w:ascii="Times New Roman" w:hAnsi="Times New Roman" w:cs="Times New Roman"/>
        </w:rPr>
        <w:t>выгодоприобретателям</w:t>
      </w:r>
      <w:proofErr w:type="spellEnd"/>
      <w:r w:rsidRPr="009F5198">
        <w:rPr>
          <w:rFonts w:ascii="Times New Roman" w:hAnsi="Times New Roman" w:cs="Times New Roman"/>
        </w:rPr>
        <w:t xml:space="preserve"> (независимо от места их жительства) производится Страховщиком путем перечисления причитающихся сумм в рублях на счет в банке.</w:t>
      </w:r>
    </w:p>
    <w:p w:rsidR="000C127B" w:rsidRPr="009F5198" w:rsidRDefault="000C127B" w:rsidP="009F5198">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hAnsi="Times New Roman" w:cs="Times New Roman"/>
        </w:rPr>
      </w:pPr>
      <w:r w:rsidRPr="009F5198">
        <w:rPr>
          <w:rFonts w:ascii="Times New Roman" w:hAnsi="Times New Roman" w:cs="Times New Roman"/>
        </w:rPr>
        <w:t>9.6. В случае необоснованной задержки Страховщиком осуществления страховых выплат Страховщик из собственных средств выплачивает застрахованному лицу (</w:t>
      </w:r>
      <w:proofErr w:type="spellStart"/>
      <w:r w:rsidRPr="009F5198">
        <w:rPr>
          <w:rFonts w:ascii="Times New Roman" w:hAnsi="Times New Roman" w:cs="Times New Roman"/>
        </w:rPr>
        <w:t>выгодоприобретателю</w:t>
      </w:r>
      <w:proofErr w:type="spellEnd"/>
      <w:r w:rsidRPr="009F5198">
        <w:rPr>
          <w:rFonts w:ascii="Times New Roman" w:hAnsi="Times New Roman" w:cs="Times New Roman"/>
        </w:rPr>
        <w:t>) штраф в размере 1 процента страховой суммы за каждый день просрочки.</w:t>
      </w:r>
    </w:p>
    <w:p w:rsidR="000C127B" w:rsidRPr="009F5198" w:rsidRDefault="000C127B" w:rsidP="009F5198">
      <w:pPr>
        <w:shd w:val="clear" w:color="auto" w:fill="FFFFFF"/>
        <w:tabs>
          <w:tab w:val="left" w:pos="0"/>
        </w:tabs>
        <w:spacing w:after="0" w:line="240" w:lineRule="auto"/>
        <w:jc w:val="center"/>
        <w:rPr>
          <w:rFonts w:ascii="Times New Roman" w:hAnsi="Times New Roman" w:cs="Times New Roman"/>
          <w:b/>
          <w:bCs/>
        </w:rPr>
      </w:pPr>
      <w:r w:rsidRPr="009F5198">
        <w:rPr>
          <w:rFonts w:ascii="Times New Roman" w:hAnsi="Times New Roman" w:cs="Times New Roman"/>
          <w:b/>
          <w:bCs/>
        </w:rPr>
        <w:t xml:space="preserve">10. Основания освобождения Страховщика </w:t>
      </w:r>
    </w:p>
    <w:p w:rsidR="000C127B" w:rsidRPr="009F5198" w:rsidRDefault="000C127B" w:rsidP="009F5198">
      <w:pPr>
        <w:shd w:val="clear" w:color="auto" w:fill="FFFFFF"/>
        <w:tabs>
          <w:tab w:val="left" w:pos="0"/>
        </w:tabs>
        <w:spacing w:after="0" w:line="240" w:lineRule="auto"/>
        <w:jc w:val="center"/>
        <w:rPr>
          <w:rFonts w:ascii="Times New Roman" w:hAnsi="Times New Roman" w:cs="Times New Roman"/>
        </w:rPr>
      </w:pPr>
      <w:r w:rsidRPr="009F5198">
        <w:rPr>
          <w:rFonts w:ascii="Times New Roman" w:hAnsi="Times New Roman" w:cs="Times New Roman"/>
          <w:b/>
          <w:bCs/>
        </w:rPr>
        <w:t>от осуществления страховой выплаты</w:t>
      </w:r>
    </w:p>
    <w:p w:rsidR="000C127B" w:rsidRPr="009F5198" w:rsidRDefault="000C127B" w:rsidP="009F5198">
      <w:pPr>
        <w:shd w:val="clear" w:color="auto" w:fill="FFFFFF"/>
        <w:tabs>
          <w:tab w:val="left" w:pos="0"/>
          <w:tab w:val="left" w:pos="511"/>
        </w:tabs>
        <w:spacing w:after="0" w:line="240" w:lineRule="auto"/>
        <w:ind w:firstLine="567"/>
        <w:jc w:val="both"/>
        <w:rPr>
          <w:rFonts w:ascii="Times New Roman" w:hAnsi="Times New Roman" w:cs="Times New Roman"/>
        </w:rPr>
      </w:pPr>
      <w:r w:rsidRPr="009F5198">
        <w:rPr>
          <w:rFonts w:ascii="Times New Roman" w:hAnsi="Times New Roman" w:cs="Times New Roman"/>
        </w:rPr>
        <w:t>10.1.</w:t>
      </w:r>
      <w:r w:rsidRPr="009F5198">
        <w:rPr>
          <w:rFonts w:ascii="Times New Roman" w:hAnsi="Times New Roman" w:cs="Times New Roman"/>
        </w:rPr>
        <w:tab/>
        <w:t>Страховщик освобождается от осуществления  страховой выплаты по государственному страхованию, если страховой случай:</w:t>
      </w:r>
    </w:p>
    <w:p w:rsidR="000C127B" w:rsidRPr="009F5198" w:rsidRDefault="000C127B" w:rsidP="009F5198">
      <w:pPr>
        <w:shd w:val="clear" w:color="auto" w:fill="FFFFFF"/>
        <w:tabs>
          <w:tab w:val="left" w:pos="0"/>
        </w:tabs>
        <w:spacing w:after="0" w:line="240" w:lineRule="auto"/>
        <w:ind w:firstLine="567"/>
        <w:jc w:val="both"/>
        <w:rPr>
          <w:rFonts w:ascii="Times New Roman" w:hAnsi="Times New Roman" w:cs="Times New Roman"/>
        </w:rPr>
      </w:pPr>
      <w:r w:rsidRPr="009F5198">
        <w:rPr>
          <w:rFonts w:ascii="Times New Roman" w:hAnsi="Times New Roman" w:cs="Times New Roman"/>
        </w:rPr>
        <w:t>наступил вследствие совершения застрахованным лицом деяния, признанного в установленном судом порядке общественно опасным;</w:t>
      </w:r>
    </w:p>
    <w:p w:rsidR="000C127B" w:rsidRPr="009F5198" w:rsidRDefault="000C127B" w:rsidP="009F5198">
      <w:pPr>
        <w:shd w:val="clear" w:color="auto" w:fill="FFFFFF"/>
        <w:tabs>
          <w:tab w:val="left" w:pos="0"/>
        </w:tabs>
        <w:spacing w:after="0" w:line="240" w:lineRule="auto"/>
        <w:ind w:firstLine="567"/>
        <w:jc w:val="both"/>
        <w:rPr>
          <w:rFonts w:ascii="Times New Roman" w:hAnsi="Times New Roman" w:cs="Times New Roman"/>
        </w:rPr>
      </w:pPr>
      <w:r w:rsidRPr="009F5198">
        <w:rPr>
          <w:rFonts w:ascii="Times New Roman" w:hAnsi="Times New Roman" w:cs="Times New Roman"/>
        </w:rPr>
        <w:t>находится в установленной судом прямой причинной связи с алкогольным, наркотическим или токси</w:t>
      </w:r>
      <w:r w:rsidRPr="009F5198">
        <w:rPr>
          <w:rFonts w:ascii="Times New Roman" w:hAnsi="Times New Roman" w:cs="Times New Roman"/>
        </w:rPr>
        <w:softHyphen/>
        <w:t>ческим опьянением застрахованного лица;</w:t>
      </w:r>
    </w:p>
    <w:p w:rsidR="000C127B" w:rsidRPr="009F5198" w:rsidRDefault="000C127B" w:rsidP="009F5198">
      <w:pPr>
        <w:shd w:val="clear" w:color="auto" w:fill="FFFFFF"/>
        <w:tabs>
          <w:tab w:val="left" w:pos="0"/>
        </w:tabs>
        <w:spacing w:after="0" w:line="240" w:lineRule="auto"/>
        <w:ind w:firstLine="567"/>
        <w:jc w:val="both"/>
        <w:rPr>
          <w:rFonts w:ascii="Times New Roman" w:hAnsi="Times New Roman" w:cs="Times New Roman"/>
        </w:rPr>
      </w:pPr>
      <w:r w:rsidRPr="009F5198">
        <w:rPr>
          <w:rFonts w:ascii="Times New Roman" w:hAnsi="Times New Roman" w:cs="Times New Roman"/>
        </w:rPr>
        <w:t xml:space="preserve">является результатом установленного судом умышленного </w:t>
      </w:r>
      <w:proofErr w:type="gramStart"/>
      <w:r w:rsidRPr="009F5198">
        <w:rPr>
          <w:rFonts w:ascii="Times New Roman" w:hAnsi="Times New Roman" w:cs="Times New Roman"/>
        </w:rPr>
        <w:t>причинения</w:t>
      </w:r>
      <w:proofErr w:type="gramEnd"/>
      <w:r w:rsidRPr="009F5198">
        <w:rPr>
          <w:rFonts w:ascii="Times New Roman" w:hAnsi="Times New Roman" w:cs="Times New Roman"/>
        </w:rPr>
        <w:t xml:space="preserve"> застрахованным лицом вреда своему здоровью или самоубийства застрахованного лица.</w:t>
      </w:r>
    </w:p>
    <w:p w:rsidR="000C127B" w:rsidRPr="009F5198" w:rsidRDefault="000C127B" w:rsidP="009F5198">
      <w:pPr>
        <w:shd w:val="clear" w:color="auto" w:fill="FFFFFF"/>
        <w:tabs>
          <w:tab w:val="left" w:pos="0"/>
        </w:tabs>
        <w:spacing w:after="0" w:line="240" w:lineRule="auto"/>
        <w:ind w:firstLine="567"/>
        <w:jc w:val="both"/>
        <w:rPr>
          <w:rFonts w:ascii="Times New Roman" w:hAnsi="Times New Roman" w:cs="Times New Roman"/>
        </w:rPr>
      </w:pPr>
      <w:r w:rsidRPr="009F5198">
        <w:rPr>
          <w:rFonts w:ascii="Times New Roman" w:hAnsi="Times New Roman" w:cs="Times New Roman"/>
        </w:rPr>
        <w:t>Страховщик не освобождается от осуществления страховой выплаты в случае, если смерть застрахованного лица является результатом установленного судом доведения до самоубийства.</w:t>
      </w:r>
    </w:p>
    <w:p w:rsidR="000C127B" w:rsidRPr="009F5198" w:rsidRDefault="000C127B" w:rsidP="009F5198">
      <w:pPr>
        <w:shd w:val="clear" w:color="auto" w:fill="FFFFFF"/>
        <w:tabs>
          <w:tab w:val="left" w:pos="0"/>
          <w:tab w:val="left" w:pos="511"/>
        </w:tabs>
        <w:spacing w:after="0" w:line="240" w:lineRule="auto"/>
        <w:ind w:firstLine="567"/>
        <w:jc w:val="both"/>
        <w:rPr>
          <w:rFonts w:ascii="Times New Roman" w:hAnsi="Times New Roman" w:cs="Times New Roman"/>
        </w:rPr>
      </w:pPr>
      <w:r w:rsidRPr="009F5198">
        <w:rPr>
          <w:rFonts w:ascii="Times New Roman" w:hAnsi="Times New Roman" w:cs="Times New Roman"/>
        </w:rPr>
        <w:t>10.2.</w:t>
      </w:r>
      <w:r w:rsidRPr="009F5198">
        <w:rPr>
          <w:rFonts w:ascii="Times New Roman" w:hAnsi="Times New Roman" w:cs="Times New Roman"/>
        </w:rPr>
        <w:tab/>
        <w:t>Решение об отказе в осуществлении  страховой выплаты принимается Страховщиком и сообщается застрахованному лицу (</w:t>
      </w:r>
      <w:proofErr w:type="spellStart"/>
      <w:r w:rsidRPr="009F5198">
        <w:rPr>
          <w:rFonts w:ascii="Times New Roman" w:hAnsi="Times New Roman" w:cs="Times New Roman"/>
        </w:rPr>
        <w:t>выгодоприобретателю</w:t>
      </w:r>
      <w:proofErr w:type="spellEnd"/>
      <w:r w:rsidRPr="009F5198">
        <w:rPr>
          <w:rFonts w:ascii="Times New Roman" w:hAnsi="Times New Roman" w:cs="Times New Roman"/>
        </w:rPr>
        <w:t>) и Страхователю в письменной форме с обязательным мотивированным обоснованием причин указанного отказа в срок, установленный для осуществления страховой выплаты.</w:t>
      </w:r>
    </w:p>
    <w:p w:rsidR="009F5198" w:rsidRPr="009F5198" w:rsidRDefault="009F5198" w:rsidP="009F5198">
      <w:pPr>
        <w:tabs>
          <w:tab w:val="left" w:pos="567"/>
        </w:tabs>
        <w:spacing w:after="0" w:line="240" w:lineRule="auto"/>
        <w:ind w:firstLine="567"/>
        <w:contextualSpacing/>
        <w:jc w:val="center"/>
        <w:rPr>
          <w:rFonts w:ascii="Times New Roman" w:hAnsi="Times New Roman" w:cs="Times New Roman"/>
          <w:b/>
        </w:rPr>
      </w:pPr>
      <w:r w:rsidRPr="009F5198">
        <w:rPr>
          <w:rFonts w:ascii="Times New Roman" w:hAnsi="Times New Roman" w:cs="Times New Roman"/>
          <w:b/>
        </w:rPr>
        <w:t>11. Ответственность Сторон</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 За неисполнение либо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11.2. В случае просрочки исполнения Страховщиком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Страховщиком обязательств, предусмотренных контрактом, Страхователь направляет Страховщику требование об уплате неустоек (штрафов, пеней).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xml:space="preserve">11.3. </w:t>
      </w:r>
      <w:proofErr w:type="gramStart"/>
      <w:r w:rsidRPr="009F5198">
        <w:rPr>
          <w:rFonts w:ascii="Times New Roman" w:hAnsi="Times New Roman" w:cs="Times New Roman"/>
        </w:rPr>
        <w:t>Пеня начисляется за каждый день просрочки исполнения Страховщиком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Страховщиком, за исключением случаев, если законодательством</w:t>
      </w:r>
      <w:proofErr w:type="gramEnd"/>
      <w:r w:rsidRPr="009F5198">
        <w:rPr>
          <w:rFonts w:ascii="Times New Roman" w:hAnsi="Times New Roman" w:cs="Times New Roman"/>
        </w:rPr>
        <w:t xml:space="preserve"> Российской Федерации установлен иной порядок начисления пени.</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11.4.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Страховщик выплачивает Страхователю штраф в размере________ рублей* (за исключением случаев, предусмотренных пунктами 11.5 - 11.8 настоящего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а) 10 процентов цены контракта (этапа) в случае, если цена контракта (этапа) не превышает 3 млн.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proofErr w:type="spellStart"/>
      <w:r w:rsidRPr="009F5198">
        <w:rPr>
          <w:rFonts w:ascii="Times New Roman" w:hAnsi="Times New Roman" w:cs="Times New Roman"/>
        </w:rPr>
        <w:t>д</w:t>
      </w:r>
      <w:proofErr w:type="spellEnd"/>
      <w:r w:rsidRPr="009F5198">
        <w:rPr>
          <w:rFonts w:ascii="Times New Roman" w:hAnsi="Times New Roman" w:cs="Times New Roman"/>
        </w:rPr>
        <w:t>) 0,4 процента цены контракта (этапа) в случае, если цена контракта (этапа) составляет от 500 млн. рублей до 1 млрд.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proofErr w:type="spellStart"/>
      <w:r w:rsidRPr="009F5198">
        <w:rPr>
          <w:rFonts w:ascii="Times New Roman" w:hAnsi="Times New Roman" w:cs="Times New Roman"/>
        </w:rPr>
        <w:t>з</w:t>
      </w:r>
      <w:proofErr w:type="spellEnd"/>
      <w:r w:rsidRPr="009F5198">
        <w:rPr>
          <w:rFonts w:ascii="Times New Roman" w:hAnsi="Times New Roman" w:cs="Times New Roman"/>
        </w:rPr>
        <w:t>) 0,2 процента цены контракта (этапа) в случае, если цена контракта (этапа) составляет от 5 млрд. рублей до 10 млрд.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и) 0,1 процента цены контракта (этапа) в случае, если цена контракта (этапа) превышает 10 млрд.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xml:space="preserve">11.5. </w:t>
      </w:r>
      <w:proofErr w:type="gramStart"/>
      <w:r w:rsidRPr="009F5198">
        <w:rPr>
          <w:rFonts w:ascii="Times New Roman" w:hAnsi="Times New Roman" w:cs="Times New Roman"/>
        </w:rPr>
        <w:t>За каждый факт неисполнения или ненадлежащего исполнения Страховщиком обязательств, предусмотренных контрактом, заключенным по результатам определения Страховщика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w:t>
      </w:r>
      <w:proofErr w:type="gramEnd"/>
      <w:r w:rsidRPr="009F5198">
        <w:rPr>
          <w:rFonts w:ascii="Times New Roman" w:hAnsi="Times New Roman" w:cs="Times New Roman"/>
        </w:rPr>
        <w:t>.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xml:space="preserve">11.6.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w:t>
      </w:r>
      <w:proofErr w:type="gramStart"/>
      <w:r w:rsidRPr="009F5198">
        <w:rPr>
          <w:rFonts w:ascii="Times New Roman" w:hAnsi="Times New Roman" w:cs="Times New Roman"/>
        </w:rPr>
        <w:t>с</w:t>
      </w:r>
      <w:proofErr w:type="gramEnd"/>
      <w:r w:rsidRPr="009F5198">
        <w:rPr>
          <w:rFonts w:ascii="Times New Roman" w:hAnsi="Times New Roman" w:cs="Times New Roman"/>
        </w:rPr>
        <w:t xml:space="preserve"> Страховщиком, предложившим наиболее высокую цену за право заключения контракта, Страховщик выплачивает Страхователю штраф в размере________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а) в случае, если цена контракта не превышает начальную (максимальную) цену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б) в случае, если цена контракта превышает начальную (максимальную) цену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10 процентов цены контракта, если цена контракта не превышает 3 млн.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11.7. За каждый факт неисполнения или ненадлежащего исполнения Страховщиком обязательства, предусмотренного контрактом, которое не имеет стоимостного выражения (при наличии в контракте таких обязательств), Страховщик выплачивает Страхователю штраф в размере________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а) 1000 рублей, если цена контракта не превышает 3 млн.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б) 5000 рублей, если цена контракта составляет от 3 млн. рублей до 50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в) 10000 рублей, если цена контракта составляет от 50 млн. рублей до 100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г) 100000 рублей, если цена контракта превышает 100 млн.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Страховщик выплачивает Страхователю штраф в размере 5 процентов объема такого привлечения, установленного контрактом.</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11.9. Общая сумма начисленных штрафов за неисполнение или ненадлежащее исполнение Страховщиком обязательств, предусмотренных контрактом, не может превышать цену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xml:space="preserve">11.10. </w:t>
      </w:r>
      <w:proofErr w:type="gramStart"/>
      <w:r w:rsidRPr="009F5198">
        <w:rPr>
          <w:rFonts w:ascii="Times New Roman" w:hAnsi="Times New Roman" w:cs="Times New Roman"/>
        </w:rPr>
        <w:t>В случае неисполнения или ненадлежащего исполнения Страховщиком обязательств, предусмотренных контрактом, оплата по контракту осуществляется за вычетом начисленной Страхователем соответствующего размера неустойки (штрафа, пени), которая перечисляется Страхователем в установленном законодательством Российской Федерации порядке на основании платежного документа, оформленного Страхователем с указанием Страховщика,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w:t>
      </w:r>
      <w:proofErr w:type="gramEnd"/>
      <w:r w:rsidRPr="009F5198">
        <w:rPr>
          <w:rFonts w:ascii="Times New Roman" w:hAnsi="Times New Roman" w:cs="Times New Roman"/>
        </w:rPr>
        <w:t xml:space="preserve"> уплате начисленной Страховщику неустойки (штрафа, пени) за счет обеспечения исполнения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Исполнение обязательства Страховщика по контракту по перечислению неустойки (штрафа, пени) возложено на Страхователя.</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11.11. В случае</w:t>
      </w:r>
      <w:proofErr w:type="gramStart"/>
      <w:r w:rsidRPr="009F5198">
        <w:rPr>
          <w:rFonts w:ascii="Times New Roman" w:hAnsi="Times New Roman" w:cs="Times New Roman"/>
        </w:rPr>
        <w:t>,</w:t>
      </w:r>
      <w:proofErr w:type="gramEnd"/>
      <w:r w:rsidRPr="009F5198">
        <w:rPr>
          <w:rFonts w:ascii="Times New Roman" w:hAnsi="Times New Roman" w:cs="Times New Roman"/>
        </w:rPr>
        <w:t xml:space="preserve"> если неисполнение или ненадлежащее исполнение контракта Страховщиком повлекло его досрочное прекращение и Страхователь заключил взамен его аналогичный контракт, Страхователь вправе потребовать от Страховщика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11.12. Страхователь вправе требовать взыскания убытков в полной сумме сверх неустойки.</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11.13. Возмещение убытков в случае неисполнения обязательства по контракту и уплата неустойки за его неисполнение не освобождают Страховщика от исполнения обязательства.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11.14. Если вследствие просрочки исполнение Страховщика утратило интерес для Страхователя, Страхователь вправе отказаться от принятия исполнения и требовать возмещения убытков.</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11.15. Страхователь вправе требовать возвращения того, что было им исполнено по контракту до момента изменения или расторжения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11.16. В случае просрочки исполнения Страхователем обязательств, предусмотренных контрактом, а также в иных случаях неисполнения или ненадлежащего исполнения Страхователем обязательств, предусмотренных контрактом, Страховщик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xml:space="preserve">11.17. За каждый факт неисполнения (ненадлежащего исполнения) Страхователем обязательств, предусмотренных контрактом, за исключением просрочки исполнения обязательств, предусмотренных контрактом, Страховщик вправе взыскать </w:t>
      </w:r>
      <w:proofErr w:type="gramStart"/>
      <w:r w:rsidRPr="009F5198">
        <w:rPr>
          <w:rFonts w:ascii="Times New Roman" w:hAnsi="Times New Roman" w:cs="Times New Roman"/>
        </w:rPr>
        <w:t>с</w:t>
      </w:r>
      <w:proofErr w:type="gramEnd"/>
      <w:r w:rsidRPr="009F5198">
        <w:rPr>
          <w:rFonts w:ascii="Times New Roman" w:hAnsi="Times New Roman" w:cs="Times New Roman"/>
        </w:rPr>
        <w:t xml:space="preserve"> Страхователя штраф в размере ______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а) 1000 рублей, если цена контракта не превышает 3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б) 5000 рублей, если цена контракта составляет от 3 млн. рублей до 50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в) 10000 рублей, если цена контракта составляет от 50 млн. рублей до 100 млн. рублей (включительно);</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г) 100000 рублей, если цена контракта превышает 100 млн. рублей.</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11.18. Общая сумма начисленных штрафов за ненадлежащее исполнение Страхователем обязательств, предусмотренных контрактом, не может превышать цену контракта.</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11.19. Проценты за пользование чужими денежными средствами начинают начисляться с 30 (тридцатого) дня просрочки исполнения Страхователем обязательств по контракту.</w:t>
      </w:r>
    </w:p>
    <w:p w:rsidR="009F5198" w:rsidRPr="009F5198" w:rsidRDefault="009F5198" w:rsidP="009F5198">
      <w:pPr>
        <w:tabs>
          <w:tab w:val="left" w:pos="4365"/>
        </w:tabs>
        <w:spacing w:after="0" w:line="240" w:lineRule="auto"/>
        <w:ind w:firstLine="567"/>
        <w:jc w:val="both"/>
        <w:rPr>
          <w:rFonts w:ascii="Times New Roman" w:hAnsi="Times New Roman" w:cs="Times New Roman"/>
        </w:rPr>
      </w:pPr>
      <w:r w:rsidRPr="009F5198">
        <w:rPr>
          <w:rFonts w:ascii="Times New Roman" w:hAnsi="Times New Roman" w:cs="Times New Roman"/>
        </w:rPr>
        <w:t>11.20.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5198" w:rsidRPr="009F5198" w:rsidRDefault="009F5198" w:rsidP="009F5198">
      <w:pPr>
        <w:tabs>
          <w:tab w:val="left" w:pos="7650"/>
        </w:tabs>
        <w:spacing w:after="0" w:line="240" w:lineRule="auto"/>
        <w:ind w:firstLine="567"/>
        <w:jc w:val="both"/>
        <w:rPr>
          <w:rFonts w:ascii="Times New Roman" w:hAnsi="Times New Roman" w:cs="Times New Roman"/>
        </w:rPr>
      </w:pPr>
      <w:r w:rsidRPr="009F5198">
        <w:rPr>
          <w:rFonts w:ascii="Times New Roman" w:hAnsi="Times New Roman" w:cs="Times New Roman"/>
        </w:rPr>
        <w:t>11.21. Уплата пени и штрафов не освобождает Стороны от исполнения обязательств по настоящему контракту и возмещения убытков другой Стороне.</w:t>
      </w:r>
    </w:p>
    <w:p w:rsidR="000C127B" w:rsidRPr="009F5198" w:rsidRDefault="000C127B" w:rsidP="009F5198">
      <w:pPr>
        <w:widowControl w:val="0"/>
        <w:shd w:val="clear" w:color="auto" w:fill="FFFFFF"/>
        <w:tabs>
          <w:tab w:val="left" w:pos="0"/>
        </w:tabs>
        <w:spacing w:after="0" w:line="240" w:lineRule="auto"/>
        <w:jc w:val="center"/>
        <w:rPr>
          <w:rFonts w:ascii="Times New Roman" w:hAnsi="Times New Roman" w:cs="Times New Roman"/>
          <w:b/>
        </w:rPr>
      </w:pPr>
      <w:r w:rsidRPr="009F5198">
        <w:rPr>
          <w:rFonts w:ascii="Times New Roman" w:hAnsi="Times New Roman" w:cs="Times New Roman"/>
          <w:b/>
        </w:rPr>
        <w:t>12. Обеспечение исполнения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vertAlign w:val="superscript"/>
        </w:rPr>
      </w:pPr>
      <w:r w:rsidRPr="000C127B">
        <w:rPr>
          <w:rFonts w:ascii="Times New Roman" w:hAnsi="Times New Roman" w:cs="Times New Roman"/>
          <w:sz w:val="24"/>
          <w:szCs w:val="24"/>
        </w:rPr>
        <w:t>12.1. В целях обеспечения исполнения обязательств по настоящему контракту Страховщик предоставляет Страхователю обеспечение исполнения настоящего контракта в размере ______ рублей.</w:t>
      </w:r>
    </w:p>
    <w:p w:rsidR="000C127B" w:rsidRPr="000C127B" w:rsidRDefault="000C127B" w:rsidP="000C127B">
      <w:pPr>
        <w:tabs>
          <w:tab w:val="left" w:pos="0"/>
          <w:tab w:val="left" w:pos="306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12.2. Срок действия банковской гарантии должен превышать срок действия контракта не менее чем на один месяц.</w:t>
      </w:r>
    </w:p>
    <w:p w:rsidR="000C127B" w:rsidRPr="000C127B" w:rsidRDefault="000C127B" w:rsidP="000C127B">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12.3. </w:t>
      </w:r>
      <w:proofErr w:type="gramStart"/>
      <w:r w:rsidRPr="000C127B">
        <w:rPr>
          <w:rFonts w:ascii="Times New Roman" w:hAnsi="Times New Roman" w:cs="Times New Roman"/>
          <w:sz w:val="24"/>
          <w:szCs w:val="24"/>
        </w:rPr>
        <w:t>В случае если в качестве формы обеспечения исполнения Контракта выбрано внесение денежных средств, то обеспечение исполнения контракта возвращается Страховщику при условии надлежащего исполнения им обязательств по контракту в срок, не превышающий 15 (Пятнадцать) рабочих дней со дня получения Страхователем соответствующего письменного требования Страховщика (оригинал письма), на банковский счет, указанный в таком требовании.</w:t>
      </w:r>
      <w:proofErr w:type="gramEnd"/>
    </w:p>
    <w:p w:rsidR="000C127B" w:rsidRPr="000C127B" w:rsidRDefault="000C127B" w:rsidP="000C127B">
      <w:pPr>
        <w:widowControl w:val="0"/>
        <w:shd w:val="clear" w:color="auto" w:fill="FFFFFF"/>
        <w:tabs>
          <w:tab w:val="left" w:pos="0"/>
        </w:tabs>
        <w:spacing w:after="0" w:line="240" w:lineRule="auto"/>
        <w:ind w:firstLine="567"/>
        <w:jc w:val="both"/>
        <w:rPr>
          <w:rFonts w:ascii="Times New Roman" w:hAnsi="Times New Roman" w:cs="Times New Roman"/>
          <w:sz w:val="24"/>
          <w:szCs w:val="24"/>
        </w:rPr>
      </w:pPr>
      <w:proofErr w:type="gramStart"/>
      <w:r w:rsidRPr="000C127B">
        <w:rPr>
          <w:rFonts w:ascii="Times New Roman" w:hAnsi="Times New Roman" w:cs="Times New Roman"/>
          <w:sz w:val="24"/>
          <w:szCs w:val="24"/>
        </w:rPr>
        <w:t>В случае неисполнения или ненадлежащего исполнения Страховщиком обязательств, предусмотренных контрактом, возврат обеспечения исполнения контракта осуществляется за вычетом начисленной Страхователем соответствующего размера неустойки (штрафа, пени), которая перечисляется Страхователем в установленном законодательством Российской Федерации порядке в доход областного бюджета Тверской области на основании платежного документа, оформленного Страхователем с указанием Страховщика, за которого осуществляется перечисление неустойки (штрафа, пени) в соответствии с условиями контракта.</w:t>
      </w:r>
      <w:proofErr w:type="gramEnd"/>
    </w:p>
    <w:p w:rsidR="000C127B" w:rsidRPr="000C127B" w:rsidRDefault="000C127B" w:rsidP="000C127B">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Исполнение обязательства Страховщиком по контракту по перечислению неустойки (штрафа, пени) в областной бюджет Тверской области возложено на Страхователя.</w:t>
      </w:r>
    </w:p>
    <w:p w:rsidR="000C127B" w:rsidRPr="000C127B" w:rsidRDefault="000C127B" w:rsidP="000C127B">
      <w:pPr>
        <w:tabs>
          <w:tab w:val="left" w:pos="0"/>
          <w:tab w:val="left" w:pos="306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Подписанием настоящего контракта Страховщик дает согласие на взыскание Страхователем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Страховщиком обязательств, предусмотренных настоящим контрактом. </w:t>
      </w:r>
    </w:p>
    <w:p w:rsidR="000C127B" w:rsidRPr="000C127B" w:rsidRDefault="000C127B" w:rsidP="000C127B">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12.4. Страхователь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Страхователя об уплате денежной суммы по банковской гарантии, направленное до окончания срока действия банковской гарантии.</w:t>
      </w:r>
    </w:p>
    <w:p w:rsidR="000C127B" w:rsidRPr="000C127B" w:rsidRDefault="000C127B" w:rsidP="000C127B">
      <w:pPr>
        <w:widowControl w:val="0"/>
        <w:shd w:val="clear" w:color="auto" w:fill="FFFFFF"/>
        <w:tabs>
          <w:tab w:val="left" w:pos="0"/>
        </w:tabs>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13. Порядок урегулирования споров</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13.1. Стороны принимают все меры к тому, чтобы любые спорные вопросы, либо претензии, касающиеся  Контракта, были урегулированы путем переговоров.</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13.2.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направленных по Контракту, Сторона, к которой адресована данная претензия должна дать письменный ответ по существу претензии в срок не позднее 7 (семи) календарных дней </w:t>
      </w:r>
      <w:proofErr w:type="gramStart"/>
      <w:r w:rsidRPr="000C127B">
        <w:rPr>
          <w:rFonts w:ascii="Times New Roman" w:hAnsi="Times New Roman" w:cs="Times New Roman"/>
          <w:sz w:val="24"/>
          <w:szCs w:val="24"/>
        </w:rPr>
        <w:t>с даты</w:t>
      </w:r>
      <w:proofErr w:type="gramEnd"/>
      <w:r w:rsidRPr="000C127B">
        <w:rPr>
          <w:rFonts w:ascii="Times New Roman" w:hAnsi="Times New Roman" w:cs="Times New Roman"/>
          <w:sz w:val="24"/>
          <w:szCs w:val="24"/>
        </w:rPr>
        <w:t xml:space="preserve"> ее получения.</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13.3. При невозможности урегулирования споров путем переговоров споры разрешаются в Арбитражном суде Тверской области в соответствии с действующим законодательством.</w:t>
      </w:r>
    </w:p>
    <w:p w:rsidR="000C127B" w:rsidRPr="000C127B" w:rsidRDefault="000C127B" w:rsidP="000C127B">
      <w:pPr>
        <w:tabs>
          <w:tab w:val="left" w:pos="0"/>
        </w:tabs>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14. Прочие условия</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14.1. Контракт вступает в силу с момента подписания Сторонами и действует </w:t>
      </w:r>
      <w:proofErr w:type="gramStart"/>
      <w:r w:rsidRPr="000C127B">
        <w:rPr>
          <w:rFonts w:ascii="Times New Roman" w:hAnsi="Times New Roman" w:cs="Times New Roman"/>
          <w:sz w:val="24"/>
          <w:szCs w:val="24"/>
        </w:rPr>
        <w:t>по</w:t>
      </w:r>
      <w:proofErr w:type="gramEnd"/>
      <w:r w:rsidRPr="000C127B">
        <w:rPr>
          <w:rFonts w:ascii="Times New Roman" w:hAnsi="Times New Roman" w:cs="Times New Roman"/>
          <w:sz w:val="24"/>
          <w:szCs w:val="24"/>
        </w:rPr>
        <w:t xml:space="preserve"> </w:t>
      </w:r>
      <w:proofErr w:type="spellStart"/>
      <w:r w:rsidR="009F5198">
        <w:rPr>
          <w:rFonts w:ascii="Times New Roman" w:hAnsi="Times New Roman" w:cs="Times New Roman"/>
          <w:sz w:val="24"/>
          <w:szCs w:val="24"/>
        </w:rPr>
        <w:t>________</w:t>
      </w:r>
      <w:r w:rsidRPr="000C127B">
        <w:rPr>
          <w:rFonts w:ascii="Times New Roman" w:hAnsi="Times New Roman" w:cs="Times New Roman"/>
          <w:sz w:val="24"/>
          <w:szCs w:val="24"/>
        </w:rPr>
        <w:t>года</w:t>
      </w:r>
      <w:proofErr w:type="spellEnd"/>
      <w:r w:rsidRPr="000C127B">
        <w:rPr>
          <w:rFonts w:ascii="Times New Roman" w:hAnsi="Times New Roman" w:cs="Times New Roman"/>
          <w:sz w:val="24"/>
          <w:szCs w:val="24"/>
        </w:rPr>
        <w:t>. Окончание срока действия контракта не влечет за собой прекращение неисполненных обязательств по взаиморасчетам Сторон.</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14.2. Все изменения и дополнения к  Контракту действительны только в случае, если они заключены в письменной форме, подписаны уполномоченными на то представителями Сторон и не противоречат действующему законодательству Российской Федерации.</w:t>
      </w:r>
    </w:p>
    <w:p w:rsidR="000C127B" w:rsidRPr="000C127B" w:rsidRDefault="000C127B" w:rsidP="000C127B">
      <w:pPr>
        <w:tabs>
          <w:tab w:val="left" w:pos="0"/>
        </w:tabs>
        <w:suppressAutoHyphens/>
        <w:spacing w:after="0" w:line="240" w:lineRule="auto"/>
        <w:ind w:firstLine="567"/>
        <w:jc w:val="both"/>
        <w:rPr>
          <w:rFonts w:ascii="Times New Roman" w:hAnsi="Times New Roman" w:cs="Times New Roman"/>
          <w:sz w:val="24"/>
          <w:szCs w:val="24"/>
          <w:lang w:eastAsia="ar-SA"/>
        </w:rPr>
      </w:pPr>
      <w:r w:rsidRPr="000C127B">
        <w:rPr>
          <w:rFonts w:ascii="Times New Roman" w:hAnsi="Times New Roman" w:cs="Times New Roman"/>
          <w:sz w:val="24"/>
          <w:szCs w:val="24"/>
          <w:lang w:eastAsia="ar-SA"/>
        </w:rPr>
        <w:t xml:space="preserve">14.3. При исполнении Контракта не допускается перемена Страховщика, за исключением случая, если новый Страховщик является правопреемником Страховщика по Контракту вследствие реорганизации юридического лица в форме преобразования, слияния или присоединения. </w:t>
      </w:r>
    </w:p>
    <w:p w:rsidR="000C127B" w:rsidRPr="000C127B" w:rsidRDefault="000C127B" w:rsidP="000C127B">
      <w:pPr>
        <w:tabs>
          <w:tab w:val="left" w:pos="0"/>
          <w:tab w:val="left" w:pos="1062"/>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lang w:eastAsia="ar-SA"/>
        </w:rPr>
        <w:t>14.4.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127B" w:rsidRPr="000C127B" w:rsidRDefault="000C127B" w:rsidP="000C127B">
      <w:pPr>
        <w:tabs>
          <w:tab w:val="left" w:pos="0"/>
          <w:tab w:val="left" w:pos="1028"/>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14.5. Страхователь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127B" w:rsidRPr="000C127B" w:rsidRDefault="000C127B" w:rsidP="000C127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C127B">
        <w:rPr>
          <w:rFonts w:ascii="Times New Roman" w:eastAsia="Calibri" w:hAnsi="Times New Roman" w:cs="Times New Roman"/>
          <w:sz w:val="24"/>
          <w:szCs w:val="24"/>
        </w:rPr>
        <w:t>14.6. Страхователь вправе требовать возвращения того, что было им исполнено по контракту до момента изменения или расторжения Контракта.</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14.7. </w:t>
      </w:r>
      <w:r w:rsidRPr="000C127B">
        <w:rPr>
          <w:rFonts w:ascii="Times New Roman" w:hAnsi="Times New Roman" w:cs="Times New Roman"/>
          <w:sz w:val="24"/>
          <w:szCs w:val="24"/>
          <w:lang w:eastAsia="ar-SA"/>
        </w:rPr>
        <w:t>Страховщик</w:t>
      </w:r>
      <w:r w:rsidRPr="000C127B">
        <w:rPr>
          <w:rFonts w:ascii="Times New Roman" w:hAnsi="Times New Roman" w:cs="Times New Roman"/>
          <w:sz w:val="24"/>
          <w:szCs w:val="24"/>
        </w:rPr>
        <w:t xml:space="preserve"> гарантирует Страхователю оказание услуг по настоящему Контракту и передачу результата оказанных услуг, не нарушающих исключительных прав других лиц.</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14.8. Стороны обязуются сохранять конфиденциальность информации, относящейся к предмету настоящего Контракта, ходу его выполнения и полученному результату. </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14.9. Взаимоотношения Сторон, не урегулированные настоящим Контрактом, регулируются действующим законодательством Российской Федерации.</w:t>
      </w:r>
    </w:p>
    <w:p w:rsidR="000C127B" w:rsidRPr="000C127B" w:rsidRDefault="000C127B" w:rsidP="000C127B">
      <w:pPr>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 xml:space="preserve">14.10.  К Контракту прилагаются и являются неотъемлемой его частью: </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Приложение № 1  «Список застрахованных лиц и размер страховых премий»;</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Приложение № 2  «Размеры страховых сумм по конкретным страховым случаям»;</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Приложение № 3  «Правила страхования от несчастных случаев»;</w:t>
      </w:r>
    </w:p>
    <w:p w:rsidR="000C127B" w:rsidRPr="000C127B" w:rsidRDefault="000C127B" w:rsidP="000C127B">
      <w:pPr>
        <w:shd w:val="clear" w:color="auto" w:fill="FFFFFF"/>
        <w:tabs>
          <w:tab w:val="left" w:pos="0"/>
        </w:tabs>
        <w:spacing w:after="0" w:line="240" w:lineRule="auto"/>
        <w:ind w:firstLine="567"/>
        <w:jc w:val="both"/>
        <w:rPr>
          <w:rFonts w:ascii="Times New Roman" w:hAnsi="Times New Roman" w:cs="Times New Roman"/>
          <w:sz w:val="24"/>
          <w:szCs w:val="24"/>
        </w:rPr>
      </w:pPr>
      <w:r w:rsidRPr="000C127B">
        <w:rPr>
          <w:rFonts w:ascii="Times New Roman" w:hAnsi="Times New Roman" w:cs="Times New Roman"/>
          <w:sz w:val="24"/>
          <w:szCs w:val="24"/>
        </w:rPr>
        <w:t>Приложение № 4 «Перечень уполномоченных представителей Сторон».</w:t>
      </w:r>
    </w:p>
    <w:p w:rsidR="000C127B" w:rsidRPr="000C127B" w:rsidRDefault="000C127B" w:rsidP="000C127B">
      <w:pPr>
        <w:shd w:val="clear" w:color="auto" w:fill="FFFFFF"/>
        <w:tabs>
          <w:tab w:val="left" w:pos="0"/>
        </w:tabs>
        <w:spacing w:after="0" w:line="240" w:lineRule="auto"/>
        <w:jc w:val="center"/>
        <w:rPr>
          <w:rFonts w:ascii="Times New Roman" w:hAnsi="Times New Roman" w:cs="Times New Roman"/>
          <w:b/>
          <w:sz w:val="24"/>
          <w:szCs w:val="24"/>
        </w:rPr>
      </w:pPr>
    </w:p>
    <w:p w:rsidR="000C127B" w:rsidRPr="000C127B" w:rsidRDefault="000C127B" w:rsidP="000C127B">
      <w:pPr>
        <w:shd w:val="clear" w:color="auto" w:fill="FFFFFF"/>
        <w:tabs>
          <w:tab w:val="left" w:pos="0"/>
        </w:tabs>
        <w:spacing w:after="0" w:line="240" w:lineRule="auto"/>
        <w:jc w:val="center"/>
        <w:rPr>
          <w:rFonts w:ascii="Times New Roman" w:hAnsi="Times New Roman" w:cs="Times New Roman"/>
          <w:b/>
          <w:bCs/>
          <w:sz w:val="24"/>
          <w:szCs w:val="24"/>
        </w:rPr>
      </w:pPr>
      <w:r w:rsidRPr="000C127B">
        <w:rPr>
          <w:rFonts w:ascii="Times New Roman" w:hAnsi="Times New Roman" w:cs="Times New Roman"/>
          <w:b/>
          <w:sz w:val="24"/>
          <w:szCs w:val="24"/>
        </w:rPr>
        <w:t>15.</w:t>
      </w:r>
      <w:r w:rsidRPr="000C127B">
        <w:rPr>
          <w:rFonts w:ascii="Times New Roman" w:hAnsi="Times New Roman" w:cs="Times New Roman"/>
          <w:b/>
          <w:bCs/>
          <w:sz w:val="24"/>
          <w:szCs w:val="24"/>
        </w:rPr>
        <w:t>Банковские реквизиты и подписи Сторон</w:t>
      </w:r>
    </w:p>
    <w:tbl>
      <w:tblPr>
        <w:tblW w:w="0" w:type="auto"/>
        <w:tblLook w:val="04A0"/>
      </w:tblPr>
      <w:tblGrid>
        <w:gridCol w:w="4785"/>
        <w:gridCol w:w="4786"/>
      </w:tblGrid>
      <w:tr w:rsidR="000C127B" w:rsidRPr="000C127B" w:rsidTr="009F5198">
        <w:tc>
          <w:tcPr>
            <w:tcW w:w="4785" w:type="dxa"/>
          </w:tcPr>
          <w:p w:rsidR="000C127B" w:rsidRPr="000C127B" w:rsidRDefault="000C127B" w:rsidP="000C127B">
            <w:pPr>
              <w:tabs>
                <w:tab w:val="left" w:pos="0"/>
              </w:tabs>
              <w:spacing w:after="0" w:line="240" w:lineRule="auto"/>
              <w:jc w:val="center"/>
              <w:rPr>
                <w:rFonts w:ascii="Times New Roman" w:hAnsi="Times New Roman" w:cs="Times New Roman"/>
                <w:b/>
                <w:sz w:val="24"/>
                <w:szCs w:val="24"/>
              </w:rPr>
            </w:pPr>
          </w:p>
          <w:p w:rsidR="000C127B" w:rsidRPr="000C127B" w:rsidRDefault="000C127B" w:rsidP="000C127B">
            <w:pPr>
              <w:tabs>
                <w:tab w:val="left" w:pos="0"/>
              </w:tabs>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Страховщик</w:t>
            </w:r>
          </w:p>
        </w:tc>
        <w:tc>
          <w:tcPr>
            <w:tcW w:w="4786" w:type="dxa"/>
          </w:tcPr>
          <w:p w:rsidR="000C127B" w:rsidRPr="000C127B" w:rsidRDefault="000C127B" w:rsidP="000C127B">
            <w:pPr>
              <w:tabs>
                <w:tab w:val="left" w:pos="0"/>
              </w:tabs>
              <w:spacing w:after="0" w:line="240" w:lineRule="auto"/>
              <w:jc w:val="center"/>
              <w:rPr>
                <w:rFonts w:ascii="Times New Roman" w:hAnsi="Times New Roman" w:cs="Times New Roman"/>
                <w:b/>
                <w:sz w:val="24"/>
                <w:szCs w:val="24"/>
              </w:rPr>
            </w:pPr>
          </w:p>
          <w:p w:rsidR="000C127B" w:rsidRPr="000C127B" w:rsidRDefault="000C127B" w:rsidP="000C127B">
            <w:pPr>
              <w:tabs>
                <w:tab w:val="left" w:pos="0"/>
              </w:tabs>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Страхователь</w:t>
            </w:r>
          </w:p>
        </w:tc>
      </w:tr>
      <w:tr w:rsidR="000C127B" w:rsidRPr="000C127B" w:rsidTr="009F5198">
        <w:tc>
          <w:tcPr>
            <w:tcW w:w="4785" w:type="dxa"/>
          </w:tcPr>
          <w:p w:rsidR="000C127B" w:rsidRPr="000C127B" w:rsidRDefault="000C127B" w:rsidP="000C127B">
            <w:pPr>
              <w:tabs>
                <w:tab w:val="left" w:pos="0"/>
              </w:tabs>
              <w:spacing w:after="0" w:line="240" w:lineRule="auto"/>
              <w:jc w:val="center"/>
              <w:rPr>
                <w:rFonts w:ascii="Times New Roman" w:hAnsi="Times New Roman" w:cs="Times New Roman"/>
                <w:sz w:val="24"/>
                <w:szCs w:val="24"/>
              </w:rPr>
            </w:pPr>
          </w:p>
        </w:tc>
        <w:tc>
          <w:tcPr>
            <w:tcW w:w="4786" w:type="dxa"/>
          </w:tcPr>
          <w:p w:rsidR="000C127B" w:rsidRPr="000C127B" w:rsidRDefault="000C127B" w:rsidP="000C127B">
            <w:pPr>
              <w:tabs>
                <w:tab w:val="left" w:pos="0"/>
              </w:tabs>
              <w:spacing w:after="0" w:line="240" w:lineRule="auto"/>
              <w:jc w:val="center"/>
              <w:rPr>
                <w:rFonts w:ascii="Times New Roman" w:hAnsi="Times New Roman" w:cs="Times New Roman"/>
                <w:sz w:val="24"/>
                <w:szCs w:val="24"/>
              </w:rPr>
            </w:pPr>
          </w:p>
        </w:tc>
      </w:tr>
    </w:tbl>
    <w:p w:rsidR="000C127B" w:rsidRPr="000C127B" w:rsidRDefault="000C127B" w:rsidP="000C127B">
      <w:pPr>
        <w:shd w:val="clear" w:color="auto" w:fill="FFFFFF"/>
        <w:tabs>
          <w:tab w:val="left" w:pos="2115"/>
        </w:tabs>
        <w:spacing w:after="0" w:line="240" w:lineRule="auto"/>
        <w:jc w:val="right"/>
        <w:rPr>
          <w:rFonts w:ascii="Times New Roman" w:hAnsi="Times New Roman" w:cs="Times New Roman"/>
          <w:b/>
          <w:sz w:val="24"/>
          <w:szCs w:val="24"/>
        </w:rPr>
      </w:pPr>
    </w:p>
    <w:p w:rsidR="000C127B" w:rsidRPr="000C127B" w:rsidRDefault="000C127B" w:rsidP="000C127B">
      <w:pPr>
        <w:shd w:val="clear" w:color="auto" w:fill="FFFFFF"/>
        <w:tabs>
          <w:tab w:val="left" w:pos="2115"/>
        </w:tabs>
        <w:spacing w:after="0" w:line="240" w:lineRule="auto"/>
        <w:jc w:val="right"/>
        <w:rPr>
          <w:rFonts w:ascii="Times New Roman" w:hAnsi="Times New Roman" w:cs="Times New Roman"/>
          <w:b/>
          <w:sz w:val="24"/>
          <w:szCs w:val="24"/>
        </w:rPr>
      </w:pPr>
      <w:r w:rsidRPr="000C127B">
        <w:rPr>
          <w:rFonts w:ascii="Times New Roman" w:hAnsi="Times New Roman" w:cs="Times New Roman"/>
          <w:b/>
          <w:sz w:val="24"/>
          <w:szCs w:val="24"/>
        </w:rPr>
        <w:tab/>
      </w:r>
    </w:p>
    <w:p w:rsidR="000C127B" w:rsidRPr="000C127B" w:rsidRDefault="000C127B" w:rsidP="000C127B">
      <w:pPr>
        <w:shd w:val="clear" w:color="auto" w:fill="FFFFFF"/>
        <w:tabs>
          <w:tab w:val="left" w:pos="2115"/>
        </w:tabs>
        <w:spacing w:after="0" w:line="240" w:lineRule="auto"/>
        <w:jc w:val="right"/>
        <w:rPr>
          <w:rFonts w:ascii="Times New Roman" w:hAnsi="Times New Roman" w:cs="Times New Roman"/>
          <w:sz w:val="24"/>
          <w:szCs w:val="24"/>
        </w:rPr>
      </w:pPr>
      <w:r w:rsidRPr="000C127B">
        <w:rPr>
          <w:rFonts w:ascii="Times New Roman" w:hAnsi="Times New Roman" w:cs="Times New Roman"/>
          <w:b/>
          <w:sz w:val="24"/>
          <w:szCs w:val="24"/>
        </w:rPr>
        <w:br w:type="page"/>
      </w:r>
      <w:r w:rsidRPr="000C127B">
        <w:rPr>
          <w:rFonts w:ascii="Times New Roman" w:hAnsi="Times New Roman" w:cs="Times New Roman"/>
          <w:noProof/>
          <w:sz w:val="24"/>
          <w:szCs w:val="24"/>
        </w:rPr>
        <w:pict>
          <v:line id="Прямая соединительная линия 10" o:spid="_x0000_s1027" style="position:absolute;left:0;text-align:left;z-index:251661312;visibility:visible;mso-wrap-distance-left:3.17494mm;mso-wrap-distance-right:3.17494mm;mso-position-horizontal-relative:margin" from="-9.7pt,667.1pt" to="-9.7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" o:allowincell="f" strokeweight=".35pt">
            <w10:wrap anchorx="margin"/>
          </v:line>
        </w:pict>
      </w:r>
      <w:r w:rsidRPr="000C127B">
        <w:rPr>
          <w:rFonts w:ascii="Times New Roman" w:hAnsi="Times New Roman" w:cs="Times New Roman"/>
          <w:sz w:val="24"/>
          <w:szCs w:val="24"/>
        </w:rPr>
        <w:t>Приложение № 1 к государственному контракту</w:t>
      </w:r>
    </w:p>
    <w:p w:rsidR="000C127B" w:rsidRPr="000C127B" w:rsidRDefault="000C127B" w:rsidP="000C127B">
      <w:pPr>
        <w:shd w:val="clear" w:color="auto" w:fill="FFFFFF"/>
        <w:tabs>
          <w:tab w:val="left" w:leader="underscore" w:pos="9490"/>
        </w:tabs>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t>№ ___ от ________________________20     г.</w:t>
      </w:r>
    </w:p>
    <w:p w:rsidR="000C127B" w:rsidRPr="000C127B" w:rsidRDefault="000C127B" w:rsidP="000C127B">
      <w:pPr>
        <w:shd w:val="clear" w:color="auto" w:fill="FFFFFF"/>
        <w:spacing w:after="0" w:line="240" w:lineRule="auto"/>
        <w:jc w:val="center"/>
        <w:rPr>
          <w:rFonts w:ascii="Times New Roman" w:hAnsi="Times New Roman" w:cs="Times New Roman"/>
          <w:bCs/>
          <w:sz w:val="24"/>
          <w:szCs w:val="24"/>
        </w:rPr>
      </w:pPr>
    </w:p>
    <w:p w:rsidR="000C127B" w:rsidRPr="000C127B" w:rsidRDefault="000C127B" w:rsidP="000C127B">
      <w:pPr>
        <w:shd w:val="clear" w:color="auto" w:fill="FFFFFF"/>
        <w:spacing w:after="0" w:line="240" w:lineRule="auto"/>
        <w:jc w:val="center"/>
        <w:rPr>
          <w:rFonts w:ascii="Times New Roman" w:hAnsi="Times New Roman" w:cs="Times New Roman"/>
          <w:bCs/>
          <w:sz w:val="24"/>
          <w:szCs w:val="24"/>
        </w:rPr>
      </w:pPr>
    </w:p>
    <w:p w:rsidR="000C127B" w:rsidRPr="000C127B" w:rsidRDefault="000C127B" w:rsidP="000C127B">
      <w:pPr>
        <w:shd w:val="clear" w:color="auto" w:fill="FFFFFF"/>
        <w:spacing w:after="0" w:line="240" w:lineRule="auto"/>
        <w:jc w:val="center"/>
        <w:rPr>
          <w:rFonts w:ascii="Times New Roman" w:hAnsi="Times New Roman" w:cs="Times New Roman"/>
          <w:bCs/>
          <w:sz w:val="24"/>
          <w:szCs w:val="24"/>
        </w:rPr>
      </w:pPr>
    </w:p>
    <w:p w:rsidR="000C127B" w:rsidRPr="000C127B" w:rsidRDefault="000C127B" w:rsidP="000C127B">
      <w:pPr>
        <w:shd w:val="clear" w:color="auto" w:fill="FFFFFF"/>
        <w:spacing w:after="0" w:line="240" w:lineRule="auto"/>
        <w:jc w:val="center"/>
        <w:rPr>
          <w:rFonts w:ascii="Times New Roman" w:hAnsi="Times New Roman" w:cs="Times New Roman"/>
          <w:bCs/>
          <w:sz w:val="24"/>
          <w:szCs w:val="24"/>
        </w:rPr>
      </w:pPr>
      <w:r w:rsidRPr="000C127B">
        <w:rPr>
          <w:rFonts w:ascii="Times New Roman" w:hAnsi="Times New Roman" w:cs="Times New Roman"/>
          <w:bCs/>
          <w:sz w:val="24"/>
          <w:szCs w:val="24"/>
        </w:rPr>
        <w:t>Список застрахованных лиц и размеров страховых премий</w:t>
      </w:r>
    </w:p>
    <w:p w:rsidR="000C127B" w:rsidRPr="000C127B" w:rsidRDefault="000C127B" w:rsidP="000C127B">
      <w:pPr>
        <w:shd w:val="clear" w:color="auto" w:fill="FFFFFF"/>
        <w:spacing w:after="0" w:line="240" w:lineRule="auto"/>
        <w:ind w:firstLine="567"/>
        <w:jc w:val="center"/>
        <w:rPr>
          <w:rFonts w:ascii="Times New Roman" w:hAnsi="Times New Roman" w:cs="Times New Roman"/>
          <w:i/>
          <w:sz w:val="24"/>
          <w:szCs w:val="24"/>
        </w:rPr>
      </w:pPr>
      <w:r w:rsidRPr="000C127B">
        <w:rPr>
          <w:rFonts w:ascii="Times New Roman" w:hAnsi="Times New Roman" w:cs="Times New Roman"/>
          <w:i/>
          <w:sz w:val="24"/>
          <w:szCs w:val="24"/>
        </w:rPr>
        <w:t>(заполняется при заключении Контракта)</w:t>
      </w:r>
    </w:p>
    <w:p w:rsidR="000C127B" w:rsidRPr="000C127B" w:rsidRDefault="000C127B" w:rsidP="000C127B">
      <w:pPr>
        <w:shd w:val="clear" w:color="auto" w:fill="FFFFFF"/>
        <w:spacing w:after="0" w:line="240" w:lineRule="auto"/>
        <w:jc w:val="center"/>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tbl>
      <w:tblPr>
        <w:tblW w:w="9924" w:type="dxa"/>
        <w:tblInd w:w="-386" w:type="dxa"/>
        <w:tblLayout w:type="fixed"/>
        <w:tblCellMar>
          <w:left w:w="40" w:type="dxa"/>
          <w:right w:w="40" w:type="dxa"/>
        </w:tblCellMar>
        <w:tblLook w:val="04A0"/>
      </w:tblPr>
      <w:tblGrid>
        <w:gridCol w:w="567"/>
        <w:gridCol w:w="1341"/>
        <w:gridCol w:w="1212"/>
        <w:gridCol w:w="1275"/>
        <w:gridCol w:w="1985"/>
        <w:gridCol w:w="1842"/>
        <w:gridCol w:w="1702"/>
      </w:tblGrid>
      <w:tr w:rsidR="000C127B" w:rsidRPr="000C127B" w:rsidTr="009F5198">
        <w:trPr>
          <w:trHeight w:hRule="exact" w:val="9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 xml:space="preserve">№ </w:t>
            </w:r>
            <w:proofErr w:type="spellStart"/>
            <w:proofErr w:type="gramStart"/>
            <w:r w:rsidRPr="000C127B">
              <w:rPr>
                <w:rFonts w:ascii="Times New Roman" w:hAnsi="Times New Roman" w:cs="Times New Roman"/>
                <w:sz w:val="24"/>
                <w:szCs w:val="24"/>
              </w:rPr>
              <w:t>п</w:t>
            </w:r>
            <w:proofErr w:type="spellEnd"/>
            <w:proofErr w:type="gramEnd"/>
            <w:r w:rsidRPr="000C127B">
              <w:rPr>
                <w:rFonts w:ascii="Times New Roman" w:hAnsi="Times New Roman" w:cs="Times New Roman"/>
                <w:sz w:val="24"/>
                <w:szCs w:val="24"/>
              </w:rPr>
              <w:t>/</w:t>
            </w:r>
            <w:proofErr w:type="spellStart"/>
            <w:r w:rsidRPr="000C127B">
              <w:rPr>
                <w:rFonts w:ascii="Times New Roman" w:hAnsi="Times New Roman" w:cs="Times New Roman"/>
                <w:sz w:val="24"/>
                <w:szCs w:val="24"/>
              </w:rPr>
              <w:t>п</w:t>
            </w:r>
            <w:proofErr w:type="spellEnd"/>
          </w:p>
        </w:tc>
        <w:tc>
          <w:tcPr>
            <w:tcW w:w="1341" w:type="dxa"/>
            <w:tcBorders>
              <w:top w:val="single" w:sz="6" w:space="0" w:color="auto"/>
              <w:left w:val="single" w:sz="6" w:space="0" w:color="auto"/>
              <w:bottom w:val="single" w:sz="6" w:space="0" w:color="auto"/>
              <w:right w:val="single" w:sz="4"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Фамилия</w:t>
            </w:r>
          </w:p>
        </w:tc>
        <w:tc>
          <w:tcPr>
            <w:tcW w:w="1212" w:type="dxa"/>
            <w:tcBorders>
              <w:top w:val="single" w:sz="6" w:space="0" w:color="auto"/>
              <w:left w:val="single" w:sz="4"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Имя</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Отчество</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Должность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 xml:space="preserve">Должностной оклад, </w:t>
            </w:r>
          </w:p>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руб.</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Размер страховой премии, руб.</w:t>
            </w:r>
          </w:p>
        </w:tc>
      </w:tr>
      <w:tr w:rsidR="000C127B" w:rsidRPr="000C127B" w:rsidTr="009F5198">
        <w:trPr>
          <w:trHeight w:hRule="exact" w:val="4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341" w:type="dxa"/>
            <w:tcBorders>
              <w:top w:val="single" w:sz="6" w:space="0" w:color="auto"/>
              <w:left w:val="single" w:sz="6" w:space="0" w:color="auto"/>
              <w:bottom w:val="single" w:sz="6" w:space="0" w:color="auto"/>
              <w:right w:val="single" w:sz="4"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12" w:type="dxa"/>
            <w:tcBorders>
              <w:top w:val="single" w:sz="6" w:space="0" w:color="auto"/>
              <w:left w:val="single" w:sz="4"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0C127B" w:rsidRPr="000C127B" w:rsidTr="009F5198">
        <w:trPr>
          <w:trHeight w:hRule="exact" w:val="41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341" w:type="dxa"/>
            <w:tcBorders>
              <w:top w:val="single" w:sz="6" w:space="0" w:color="auto"/>
              <w:left w:val="single" w:sz="6" w:space="0" w:color="auto"/>
              <w:bottom w:val="single" w:sz="6" w:space="0" w:color="auto"/>
              <w:right w:val="single" w:sz="4"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12" w:type="dxa"/>
            <w:tcBorders>
              <w:top w:val="single" w:sz="6" w:space="0" w:color="auto"/>
              <w:left w:val="single" w:sz="4"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C127B" w:rsidRPr="000C127B" w:rsidRDefault="000C127B" w:rsidP="000C127B">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bl>
    <w:p w:rsidR="000C127B" w:rsidRPr="000C127B" w:rsidRDefault="000C127B" w:rsidP="000C127B">
      <w:pPr>
        <w:shd w:val="clear" w:color="auto" w:fill="FFFFFF"/>
        <w:spacing w:after="0" w:line="240" w:lineRule="auto"/>
        <w:ind w:firstLine="567"/>
        <w:rPr>
          <w:rFonts w:ascii="Times New Roman" w:hAnsi="Times New Roman" w:cs="Times New Roman"/>
          <w:sz w:val="24"/>
          <w:szCs w:val="24"/>
        </w:rPr>
      </w:pPr>
    </w:p>
    <w:p w:rsidR="000C127B" w:rsidRPr="000C127B" w:rsidRDefault="000C127B" w:rsidP="000C127B">
      <w:pPr>
        <w:shd w:val="clear" w:color="auto" w:fill="FFFFFF"/>
        <w:spacing w:after="0" w:line="240" w:lineRule="auto"/>
        <w:ind w:firstLine="567"/>
        <w:rPr>
          <w:rFonts w:ascii="Times New Roman" w:hAnsi="Times New Roman" w:cs="Times New Roman"/>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b/>
          <w:sz w:val="24"/>
          <w:szCs w:val="24"/>
        </w:rPr>
      </w:pPr>
    </w:p>
    <w:tbl>
      <w:tblPr>
        <w:tblW w:w="0" w:type="auto"/>
        <w:tblLook w:val="04A0"/>
      </w:tblPr>
      <w:tblGrid>
        <w:gridCol w:w="4785"/>
        <w:gridCol w:w="4786"/>
      </w:tblGrid>
      <w:tr w:rsidR="000C127B" w:rsidRPr="000C127B" w:rsidTr="009F5198">
        <w:tc>
          <w:tcPr>
            <w:tcW w:w="4785"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Страховщик</w:t>
            </w:r>
          </w:p>
        </w:tc>
        <w:tc>
          <w:tcPr>
            <w:tcW w:w="4786"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Страхователь</w:t>
            </w:r>
          </w:p>
        </w:tc>
      </w:tr>
    </w:tbl>
    <w:p w:rsidR="000C127B" w:rsidRPr="000C127B" w:rsidRDefault="000C127B" w:rsidP="000C127B">
      <w:pPr>
        <w:shd w:val="clear" w:color="auto" w:fill="FFFFFF"/>
        <w:spacing w:after="0" w:line="240" w:lineRule="auto"/>
        <w:jc w:val="right"/>
        <w:rPr>
          <w:rFonts w:ascii="Times New Roman" w:hAnsi="Times New Roman" w:cs="Times New Roman"/>
          <w:b/>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b/>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b/>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br w:type="page"/>
      </w:r>
      <w:r w:rsidRPr="000C127B">
        <w:rPr>
          <w:rFonts w:ascii="Times New Roman" w:hAnsi="Times New Roman" w:cs="Times New Roman"/>
          <w:noProof/>
          <w:sz w:val="24"/>
          <w:szCs w:val="24"/>
        </w:rPr>
        <w:pict>
          <v:line id="Прямая соединительная линия 9" o:spid="_x0000_s1028" style="position:absolute;left:0;text-align:left;z-index:251662336;visibility:visible;mso-wrap-distance-left:3.17494mm;mso-wrap-distance-right:3.17494mm;mso-position-horizontal-relative:margin" from="-9.7pt,667.1pt" to="-9.7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byTAIAAFcEAAAOAAAAZHJzL2Uyb0RvYy54bWysVM2O0zAQviPxDpbv3SQlW9q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" o:allowincell="f" strokeweight=".35pt">
            <w10:wrap anchorx="margin"/>
          </v:line>
        </w:pict>
      </w:r>
      <w:r w:rsidRPr="000C127B">
        <w:rPr>
          <w:rFonts w:ascii="Times New Roman" w:hAnsi="Times New Roman" w:cs="Times New Roman"/>
          <w:sz w:val="24"/>
          <w:szCs w:val="24"/>
        </w:rPr>
        <w:t>Приложение № 2 к государственному контракту</w:t>
      </w:r>
    </w:p>
    <w:p w:rsidR="000C127B" w:rsidRPr="000C127B" w:rsidRDefault="000C127B" w:rsidP="000C127B">
      <w:pPr>
        <w:shd w:val="clear" w:color="auto" w:fill="FFFFFF"/>
        <w:tabs>
          <w:tab w:val="left" w:leader="underscore" w:pos="9490"/>
        </w:tabs>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t>№ ___ от ________________________20     г.</w:t>
      </w:r>
    </w:p>
    <w:p w:rsidR="000C127B" w:rsidRPr="000C127B" w:rsidRDefault="000C127B" w:rsidP="000C127B">
      <w:pPr>
        <w:shd w:val="clear" w:color="auto" w:fill="FFFFFF"/>
        <w:spacing w:after="0" w:line="240" w:lineRule="auto"/>
        <w:ind w:firstLine="567"/>
        <w:jc w:val="center"/>
        <w:rPr>
          <w:rFonts w:ascii="Times New Roman" w:hAnsi="Times New Roman" w:cs="Times New Roman"/>
          <w:b/>
          <w:bCs/>
          <w:sz w:val="24"/>
          <w:szCs w:val="24"/>
        </w:rPr>
      </w:pPr>
    </w:p>
    <w:p w:rsidR="000C127B" w:rsidRPr="000C127B" w:rsidRDefault="000C127B" w:rsidP="000C127B">
      <w:pPr>
        <w:shd w:val="clear" w:color="auto" w:fill="FFFFFF"/>
        <w:spacing w:after="0" w:line="240" w:lineRule="auto"/>
        <w:ind w:firstLine="567"/>
        <w:jc w:val="center"/>
        <w:rPr>
          <w:rFonts w:ascii="Times New Roman" w:hAnsi="Times New Roman" w:cs="Times New Roman"/>
          <w:b/>
          <w:bCs/>
          <w:sz w:val="24"/>
          <w:szCs w:val="24"/>
        </w:rPr>
      </w:pPr>
    </w:p>
    <w:p w:rsidR="000C127B" w:rsidRPr="000C127B" w:rsidRDefault="000C127B" w:rsidP="000C127B">
      <w:pPr>
        <w:shd w:val="clear" w:color="auto" w:fill="FFFFFF"/>
        <w:spacing w:after="0" w:line="240" w:lineRule="auto"/>
        <w:ind w:firstLine="567"/>
        <w:jc w:val="center"/>
        <w:rPr>
          <w:rFonts w:ascii="Times New Roman" w:hAnsi="Times New Roman" w:cs="Times New Roman"/>
          <w:bCs/>
          <w:sz w:val="24"/>
          <w:szCs w:val="24"/>
        </w:rPr>
      </w:pPr>
      <w:r w:rsidRPr="000C127B">
        <w:rPr>
          <w:rFonts w:ascii="Times New Roman" w:hAnsi="Times New Roman" w:cs="Times New Roman"/>
          <w:bCs/>
          <w:sz w:val="24"/>
          <w:szCs w:val="24"/>
        </w:rPr>
        <w:t>Размеры страховых сумм по конкретным страховым случаям</w:t>
      </w:r>
    </w:p>
    <w:p w:rsidR="000C127B" w:rsidRPr="000C127B" w:rsidRDefault="000C127B" w:rsidP="000C127B">
      <w:pPr>
        <w:shd w:val="clear" w:color="auto" w:fill="FFFFFF"/>
        <w:spacing w:after="0" w:line="240" w:lineRule="auto"/>
        <w:ind w:firstLine="567"/>
        <w:jc w:val="center"/>
        <w:rPr>
          <w:rFonts w:ascii="Times New Roman" w:hAnsi="Times New Roman" w:cs="Times New Roman"/>
          <w:i/>
          <w:sz w:val="24"/>
          <w:szCs w:val="24"/>
        </w:rPr>
      </w:pPr>
      <w:r w:rsidRPr="000C127B">
        <w:rPr>
          <w:rFonts w:ascii="Times New Roman" w:hAnsi="Times New Roman" w:cs="Times New Roman"/>
          <w:i/>
          <w:sz w:val="24"/>
          <w:szCs w:val="24"/>
        </w:rPr>
        <w:t>(заполняется при заключении Контракта)</w:t>
      </w:r>
    </w:p>
    <w:p w:rsidR="000C127B" w:rsidRPr="000C127B" w:rsidRDefault="000C127B" w:rsidP="000C127B">
      <w:pPr>
        <w:shd w:val="clear" w:color="auto" w:fill="FFFFFF"/>
        <w:spacing w:after="0" w:line="240" w:lineRule="auto"/>
        <w:ind w:firstLine="567"/>
        <w:jc w:val="center"/>
        <w:rPr>
          <w:rFonts w:ascii="Times New Roman" w:hAnsi="Times New Roman" w:cs="Times New Roman"/>
          <w:i/>
          <w:sz w:val="24"/>
          <w:szCs w:val="24"/>
        </w:rPr>
      </w:pPr>
    </w:p>
    <w:p w:rsidR="000C127B" w:rsidRPr="000C127B" w:rsidRDefault="000C127B" w:rsidP="000C127B">
      <w:pPr>
        <w:shd w:val="clear" w:color="auto" w:fill="FFFFFF"/>
        <w:spacing w:after="0" w:line="240" w:lineRule="auto"/>
        <w:ind w:firstLine="567"/>
        <w:jc w:val="center"/>
        <w:rPr>
          <w:rFonts w:ascii="Times New Roman" w:hAnsi="Times New Roman" w:cs="Times New Roman"/>
          <w:i/>
          <w:sz w:val="24"/>
          <w:szCs w:val="24"/>
        </w:rPr>
      </w:pPr>
    </w:p>
    <w:p w:rsidR="000C127B" w:rsidRPr="000C127B" w:rsidRDefault="000C127B" w:rsidP="000C127B">
      <w:pPr>
        <w:shd w:val="clear" w:color="auto" w:fill="FFFFFF"/>
        <w:spacing w:after="0" w:line="240" w:lineRule="auto"/>
        <w:ind w:firstLine="567"/>
        <w:jc w:val="both"/>
        <w:rPr>
          <w:rFonts w:ascii="Times New Roman" w:hAnsi="Times New Roman" w:cs="Times New Roman"/>
          <w:i/>
          <w:sz w:val="24"/>
          <w:szCs w:val="24"/>
        </w:rPr>
      </w:pPr>
    </w:p>
    <w:p w:rsidR="000C127B" w:rsidRPr="000C127B" w:rsidRDefault="000C127B" w:rsidP="000C127B">
      <w:pPr>
        <w:shd w:val="clear" w:color="auto" w:fill="FFFFFF"/>
        <w:spacing w:after="0" w:line="240" w:lineRule="auto"/>
        <w:ind w:firstLine="567"/>
        <w:rPr>
          <w:rFonts w:ascii="Times New Roman" w:hAnsi="Times New Roman" w:cs="Times New Roman"/>
          <w:sz w:val="24"/>
          <w:szCs w:val="24"/>
        </w:rPr>
      </w:pPr>
    </w:p>
    <w:p w:rsidR="000C127B" w:rsidRPr="000C127B" w:rsidRDefault="000C127B" w:rsidP="000C127B">
      <w:pPr>
        <w:shd w:val="clear" w:color="auto" w:fill="FFFFFF"/>
        <w:spacing w:after="0" w:line="240" w:lineRule="auto"/>
        <w:ind w:firstLine="567"/>
        <w:rPr>
          <w:rFonts w:ascii="Times New Roman" w:hAnsi="Times New Roman" w:cs="Times New Roman"/>
          <w:sz w:val="24"/>
          <w:szCs w:val="24"/>
        </w:rPr>
      </w:pPr>
    </w:p>
    <w:tbl>
      <w:tblPr>
        <w:tblW w:w="0" w:type="auto"/>
        <w:tblLook w:val="04A0"/>
      </w:tblPr>
      <w:tblGrid>
        <w:gridCol w:w="4785"/>
        <w:gridCol w:w="4786"/>
      </w:tblGrid>
      <w:tr w:rsidR="000C127B" w:rsidRPr="000C127B" w:rsidTr="009F5198">
        <w:tc>
          <w:tcPr>
            <w:tcW w:w="4785"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Страховщик</w:t>
            </w:r>
          </w:p>
        </w:tc>
        <w:tc>
          <w:tcPr>
            <w:tcW w:w="4786"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Страхователь</w:t>
            </w:r>
          </w:p>
        </w:tc>
      </w:tr>
    </w:tbl>
    <w:p w:rsidR="000C127B" w:rsidRPr="000C127B" w:rsidRDefault="000C127B" w:rsidP="000C127B">
      <w:pPr>
        <w:shd w:val="clear" w:color="auto" w:fill="FFFFFF"/>
        <w:spacing w:after="0" w:line="240" w:lineRule="auto"/>
        <w:ind w:firstLine="567"/>
        <w:rPr>
          <w:rFonts w:ascii="Times New Roman" w:hAnsi="Times New Roman" w:cs="Times New Roman"/>
          <w:sz w:val="24"/>
          <w:szCs w:val="24"/>
        </w:rPr>
      </w:pPr>
    </w:p>
    <w:p w:rsidR="000C127B" w:rsidRPr="000C127B" w:rsidRDefault="000C127B" w:rsidP="000C127B">
      <w:pPr>
        <w:shd w:val="clear" w:color="auto" w:fill="FFFFFF"/>
        <w:spacing w:after="0" w:line="240" w:lineRule="auto"/>
        <w:ind w:firstLine="567"/>
        <w:rPr>
          <w:rFonts w:ascii="Times New Roman" w:hAnsi="Times New Roman" w:cs="Times New Roman"/>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br w:type="page"/>
      </w:r>
      <w:r w:rsidRPr="000C127B">
        <w:rPr>
          <w:rFonts w:ascii="Times New Roman" w:hAnsi="Times New Roman" w:cs="Times New Roman"/>
          <w:noProof/>
          <w:sz w:val="24"/>
          <w:szCs w:val="24"/>
        </w:rPr>
        <w:pict>
          <v:line id="Прямая соединительная линия 8" o:spid="_x0000_s1029" style="position:absolute;left:0;text-align:left;z-index:251663360;visibility:visible;mso-wrap-distance-left:3.17494mm;mso-wrap-distance-right:3.17494mm;mso-position-horizontal-relative:margin" from="-9.7pt,667.1pt" to="-9.7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" o:allowincell="f" strokeweight=".35pt">
            <w10:wrap anchorx="margin"/>
          </v:line>
        </w:pict>
      </w:r>
      <w:r w:rsidRPr="000C127B">
        <w:rPr>
          <w:rFonts w:ascii="Times New Roman" w:hAnsi="Times New Roman" w:cs="Times New Roman"/>
          <w:sz w:val="24"/>
          <w:szCs w:val="24"/>
        </w:rPr>
        <w:t>Приложение № 3 к государственному контракту</w:t>
      </w:r>
    </w:p>
    <w:p w:rsidR="000C127B" w:rsidRPr="000C127B" w:rsidRDefault="000C127B" w:rsidP="000C127B">
      <w:pPr>
        <w:shd w:val="clear" w:color="auto" w:fill="FFFFFF"/>
        <w:tabs>
          <w:tab w:val="left" w:leader="underscore" w:pos="9490"/>
        </w:tabs>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t>№ ___ от ________________________20     г.</w:t>
      </w:r>
    </w:p>
    <w:p w:rsidR="000C127B" w:rsidRPr="000C127B" w:rsidRDefault="000C127B" w:rsidP="000C127B">
      <w:pPr>
        <w:shd w:val="clear" w:color="auto" w:fill="FFFFFF"/>
        <w:spacing w:after="0" w:line="240" w:lineRule="auto"/>
        <w:ind w:firstLine="567"/>
        <w:jc w:val="center"/>
        <w:rPr>
          <w:rFonts w:ascii="Times New Roman" w:hAnsi="Times New Roman" w:cs="Times New Roman"/>
          <w:bCs/>
          <w:sz w:val="24"/>
          <w:szCs w:val="24"/>
        </w:rPr>
      </w:pPr>
    </w:p>
    <w:p w:rsidR="000C127B" w:rsidRPr="000C127B" w:rsidRDefault="000C127B" w:rsidP="000C127B">
      <w:pPr>
        <w:shd w:val="clear" w:color="auto" w:fill="FFFFFF"/>
        <w:spacing w:after="0" w:line="240" w:lineRule="auto"/>
        <w:ind w:firstLine="567"/>
        <w:jc w:val="center"/>
        <w:rPr>
          <w:rFonts w:ascii="Times New Roman" w:hAnsi="Times New Roman" w:cs="Times New Roman"/>
          <w:bCs/>
          <w:sz w:val="24"/>
          <w:szCs w:val="24"/>
        </w:rPr>
      </w:pPr>
    </w:p>
    <w:p w:rsidR="000C127B" w:rsidRPr="000C127B" w:rsidRDefault="000C127B" w:rsidP="000C127B">
      <w:pPr>
        <w:shd w:val="clear" w:color="auto" w:fill="FFFFFF"/>
        <w:spacing w:after="0" w:line="240" w:lineRule="auto"/>
        <w:ind w:firstLine="567"/>
        <w:jc w:val="center"/>
        <w:rPr>
          <w:rFonts w:ascii="Times New Roman" w:hAnsi="Times New Roman" w:cs="Times New Roman"/>
          <w:bCs/>
          <w:sz w:val="24"/>
          <w:szCs w:val="24"/>
        </w:rPr>
      </w:pPr>
      <w:r w:rsidRPr="000C127B">
        <w:rPr>
          <w:rFonts w:ascii="Times New Roman" w:hAnsi="Times New Roman" w:cs="Times New Roman"/>
          <w:bCs/>
          <w:sz w:val="24"/>
          <w:szCs w:val="24"/>
        </w:rPr>
        <w:t xml:space="preserve">Правила страхования от несчастных случаев </w:t>
      </w:r>
    </w:p>
    <w:p w:rsidR="000C127B" w:rsidRPr="000C127B" w:rsidRDefault="000C127B" w:rsidP="000C127B">
      <w:pPr>
        <w:shd w:val="clear" w:color="auto" w:fill="FFFFFF"/>
        <w:spacing w:after="0" w:line="240" w:lineRule="auto"/>
        <w:ind w:firstLine="567"/>
        <w:jc w:val="center"/>
        <w:rPr>
          <w:rFonts w:ascii="Times New Roman" w:hAnsi="Times New Roman" w:cs="Times New Roman"/>
          <w:sz w:val="24"/>
          <w:szCs w:val="24"/>
        </w:rPr>
      </w:pPr>
      <w:r w:rsidRPr="000C127B">
        <w:rPr>
          <w:rFonts w:ascii="Times New Roman" w:hAnsi="Times New Roman" w:cs="Times New Roman"/>
          <w:sz w:val="24"/>
          <w:szCs w:val="24"/>
        </w:rPr>
        <w:t>принимаются и утверждаются Страховщиком или объединением Страховщиков самостоятельно в соответствии с Гражданским кодексом РФ, Законом Российской Федерации  от 27.11.1992 № 4015-1 «Об организации страхового дела в Российской Федерации»</w:t>
      </w:r>
    </w:p>
    <w:p w:rsidR="000C127B" w:rsidRPr="000C127B" w:rsidRDefault="000C127B" w:rsidP="000C127B">
      <w:pPr>
        <w:shd w:val="clear" w:color="auto" w:fill="FFFFFF"/>
        <w:spacing w:after="0" w:line="240" w:lineRule="auto"/>
        <w:ind w:firstLine="567"/>
        <w:jc w:val="center"/>
        <w:rPr>
          <w:rFonts w:ascii="Times New Roman" w:hAnsi="Times New Roman" w:cs="Times New Roman"/>
          <w:i/>
          <w:sz w:val="24"/>
          <w:szCs w:val="24"/>
        </w:rPr>
      </w:pPr>
      <w:r w:rsidRPr="000C127B">
        <w:rPr>
          <w:rFonts w:ascii="Times New Roman" w:hAnsi="Times New Roman" w:cs="Times New Roman"/>
          <w:i/>
          <w:sz w:val="24"/>
          <w:szCs w:val="24"/>
        </w:rPr>
        <w:t xml:space="preserve"> (заполняется при заключении Контракта)</w:t>
      </w:r>
    </w:p>
    <w:p w:rsidR="000C127B" w:rsidRPr="000C127B" w:rsidRDefault="000C127B" w:rsidP="000C127B">
      <w:pPr>
        <w:spacing w:after="0" w:line="240" w:lineRule="auto"/>
        <w:rPr>
          <w:rFonts w:ascii="Times New Roman" w:hAnsi="Times New Roman" w:cs="Times New Roman"/>
          <w:b/>
          <w:sz w:val="24"/>
          <w:szCs w:val="24"/>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tbl>
      <w:tblPr>
        <w:tblW w:w="0" w:type="auto"/>
        <w:tblLook w:val="04A0"/>
      </w:tblPr>
      <w:tblGrid>
        <w:gridCol w:w="4785"/>
        <w:gridCol w:w="4786"/>
      </w:tblGrid>
      <w:tr w:rsidR="000C127B" w:rsidRPr="000C127B" w:rsidTr="009F5198">
        <w:tc>
          <w:tcPr>
            <w:tcW w:w="4785"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Страховщик</w:t>
            </w:r>
          </w:p>
        </w:tc>
        <w:tc>
          <w:tcPr>
            <w:tcW w:w="4786"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Страхователь</w:t>
            </w:r>
          </w:p>
        </w:tc>
      </w:tr>
    </w:tbl>
    <w:p w:rsidR="000C127B" w:rsidRPr="000C127B" w:rsidRDefault="000C127B" w:rsidP="000C127B">
      <w:pPr>
        <w:keepNext/>
        <w:tabs>
          <w:tab w:val="left" w:pos="0"/>
          <w:tab w:val="left" w:pos="720"/>
          <w:tab w:val="left" w:pos="1440"/>
          <w:tab w:val="left" w:pos="2160"/>
          <w:tab w:val="left" w:pos="2880"/>
        </w:tabs>
        <w:spacing w:after="0" w:line="240" w:lineRule="auto"/>
        <w:jc w:val="center"/>
        <w:outlineLvl w:val="1"/>
        <w:rPr>
          <w:rFonts w:ascii="Times New Roman" w:hAnsi="Times New Roman" w:cs="Times New Roman"/>
          <w:i/>
          <w:iCs/>
          <w:sz w:val="24"/>
          <w:szCs w:val="24"/>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b/>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br w:type="page"/>
      </w:r>
      <w:r w:rsidRPr="000C127B">
        <w:rPr>
          <w:rFonts w:ascii="Times New Roman" w:hAnsi="Times New Roman" w:cs="Times New Roman"/>
          <w:noProof/>
          <w:sz w:val="24"/>
          <w:szCs w:val="24"/>
        </w:rPr>
        <w:pict>
          <v:line id="Прямая соединительная линия 4" o:spid="_x0000_s1026" style="position:absolute;left:0;text-align:left;z-index:251660288;visibility:visible;mso-wrap-distance-left:3.17497mm;mso-wrap-distance-right:3.17497mm;mso-position-horizontal-relative:margin" from="-9.7pt,667.1pt" to="-9.7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" o:allowincell="f" strokeweight=".35pt">
            <w10:wrap anchorx="margin"/>
          </v:line>
        </w:pict>
      </w:r>
    </w:p>
    <w:p w:rsidR="000C127B" w:rsidRPr="000C127B" w:rsidRDefault="000C127B" w:rsidP="000C127B">
      <w:pPr>
        <w:widowControl w:val="0"/>
        <w:autoSpaceDE w:val="0"/>
        <w:autoSpaceDN w:val="0"/>
        <w:adjustRightInd w:val="0"/>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t xml:space="preserve">Приложение № 4 к государственному Контракту </w:t>
      </w:r>
    </w:p>
    <w:p w:rsidR="000C127B" w:rsidRPr="000C127B" w:rsidRDefault="000C127B" w:rsidP="000C127B">
      <w:pPr>
        <w:widowControl w:val="0"/>
        <w:autoSpaceDE w:val="0"/>
        <w:autoSpaceDN w:val="0"/>
        <w:adjustRightInd w:val="0"/>
        <w:spacing w:after="0" w:line="240" w:lineRule="auto"/>
        <w:jc w:val="right"/>
        <w:rPr>
          <w:rFonts w:ascii="Times New Roman" w:hAnsi="Times New Roman" w:cs="Times New Roman"/>
          <w:sz w:val="24"/>
          <w:szCs w:val="24"/>
        </w:rPr>
      </w:pPr>
      <w:r w:rsidRPr="000C127B">
        <w:rPr>
          <w:rFonts w:ascii="Times New Roman" w:hAnsi="Times New Roman" w:cs="Times New Roman"/>
          <w:sz w:val="24"/>
          <w:szCs w:val="24"/>
        </w:rPr>
        <w:t>№ ________ от «_____» _________ 20__ г.</w:t>
      </w:r>
    </w:p>
    <w:p w:rsidR="000C127B" w:rsidRPr="000C127B" w:rsidRDefault="000C127B" w:rsidP="000C127B">
      <w:pPr>
        <w:tabs>
          <w:tab w:val="left" w:pos="7650"/>
        </w:tabs>
        <w:spacing w:after="0" w:line="240" w:lineRule="auto"/>
        <w:rPr>
          <w:rFonts w:ascii="Times New Roman" w:hAnsi="Times New Roman" w:cs="Times New Roman"/>
          <w:sz w:val="24"/>
          <w:szCs w:val="24"/>
        </w:rPr>
      </w:pPr>
    </w:p>
    <w:p w:rsidR="000C127B" w:rsidRPr="000C127B" w:rsidRDefault="000C127B" w:rsidP="000C127B">
      <w:pPr>
        <w:spacing w:after="0" w:line="240" w:lineRule="auto"/>
        <w:ind w:firstLine="540"/>
        <w:jc w:val="both"/>
        <w:rPr>
          <w:rFonts w:ascii="Times New Roman" w:hAnsi="Times New Roman" w:cs="Times New Roman"/>
          <w:sz w:val="24"/>
          <w:szCs w:val="24"/>
        </w:rPr>
      </w:pPr>
    </w:p>
    <w:p w:rsidR="000C127B" w:rsidRPr="000C127B" w:rsidRDefault="000C127B" w:rsidP="000C127B">
      <w:pPr>
        <w:tabs>
          <w:tab w:val="left" w:pos="7650"/>
        </w:tabs>
        <w:spacing w:after="0" w:line="240" w:lineRule="auto"/>
        <w:ind w:firstLine="540"/>
        <w:jc w:val="center"/>
        <w:rPr>
          <w:rFonts w:ascii="Times New Roman" w:hAnsi="Times New Roman" w:cs="Times New Roman"/>
          <w:sz w:val="24"/>
          <w:szCs w:val="24"/>
        </w:rPr>
      </w:pPr>
      <w:r w:rsidRPr="000C127B">
        <w:rPr>
          <w:rFonts w:ascii="Times New Roman" w:hAnsi="Times New Roman" w:cs="Times New Roman"/>
          <w:sz w:val="24"/>
          <w:szCs w:val="24"/>
        </w:rPr>
        <w:t>Перечень уполномоченных представителей Сторон</w:t>
      </w:r>
    </w:p>
    <w:p w:rsidR="000C127B" w:rsidRPr="000C127B" w:rsidRDefault="000C127B" w:rsidP="000C127B">
      <w:pPr>
        <w:shd w:val="clear" w:color="auto" w:fill="FFFFFF"/>
        <w:spacing w:after="0" w:line="240" w:lineRule="auto"/>
        <w:ind w:firstLine="567"/>
        <w:jc w:val="center"/>
        <w:rPr>
          <w:rFonts w:ascii="Times New Roman" w:hAnsi="Times New Roman" w:cs="Times New Roman"/>
          <w:i/>
          <w:sz w:val="24"/>
          <w:szCs w:val="24"/>
        </w:rPr>
      </w:pPr>
      <w:r w:rsidRPr="000C127B">
        <w:rPr>
          <w:rFonts w:ascii="Times New Roman" w:hAnsi="Times New Roman" w:cs="Times New Roman"/>
          <w:i/>
          <w:sz w:val="24"/>
          <w:szCs w:val="24"/>
        </w:rPr>
        <w:t>(заполняется при заключении Контракта)</w:t>
      </w:r>
    </w:p>
    <w:p w:rsidR="000C127B" w:rsidRPr="000C127B" w:rsidRDefault="000C127B" w:rsidP="000C127B">
      <w:pPr>
        <w:spacing w:after="0" w:line="240" w:lineRule="auto"/>
        <w:ind w:firstLine="540"/>
        <w:jc w:val="center"/>
        <w:rPr>
          <w:rFonts w:ascii="Times New Roman" w:hAnsi="Times New Roman" w:cs="Times New Roman"/>
          <w:sz w:val="24"/>
          <w:szCs w:val="24"/>
        </w:rPr>
      </w:pPr>
    </w:p>
    <w:p w:rsidR="000C127B" w:rsidRPr="000C127B" w:rsidRDefault="000C127B" w:rsidP="000C127B">
      <w:pPr>
        <w:spacing w:after="0" w:line="240" w:lineRule="auto"/>
        <w:ind w:firstLine="540"/>
        <w:jc w:val="both"/>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r w:rsidRPr="000C127B">
        <w:rPr>
          <w:rFonts w:ascii="Times New Roman" w:hAnsi="Times New Roman" w:cs="Times New Roman"/>
          <w:sz w:val="24"/>
          <w:szCs w:val="24"/>
        </w:rPr>
        <w:t>1. От Страхователя:</w:t>
      </w:r>
    </w:p>
    <w:p w:rsidR="000C127B" w:rsidRPr="000C127B" w:rsidRDefault="000C127B" w:rsidP="000C127B">
      <w:pPr>
        <w:spacing w:after="0" w:line="240" w:lineRule="auto"/>
        <w:ind w:firstLine="540"/>
        <w:jc w:val="both"/>
        <w:rPr>
          <w:rFonts w:ascii="Times New Roman" w:hAnsi="Times New Roman" w:cs="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476"/>
        <w:gridCol w:w="2267"/>
        <w:gridCol w:w="2977"/>
        <w:gridCol w:w="2268"/>
      </w:tblGrid>
      <w:tr w:rsidR="000C127B" w:rsidRPr="000C127B" w:rsidTr="009F5198">
        <w:trPr>
          <w:cantSplit/>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w:t>
            </w:r>
          </w:p>
        </w:tc>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ФИО</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Должность</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Телефоны</w:t>
            </w:r>
          </w:p>
        </w:tc>
      </w:tr>
      <w:tr w:rsidR="000C127B" w:rsidRPr="000C127B" w:rsidTr="009F5198">
        <w:trPr>
          <w:cantSplit/>
          <w:trHeight w:val="31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rPr>
                <w:rFonts w:ascii="Times New Roman" w:hAnsi="Times New Roman" w:cs="Times New Roman"/>
                <w:sz w:val="24"/>
                <w:szCs w:val="24"/>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lang w:val="en-US"/>
              </w:rPr>
            </w:pPr>
            <w:r w:rsidRPr="000C127B">
              <w:rPr>
                <w:rFonts w:ascii="Times New Roman" w:hAnsi="Times New Roman" w:cs="Times New Roman"/>
                <w:sz w:val="24"/>
                <w:szCs w:val="24"/>
              </w:rPr>
              <w:t>служебный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факс</w:t>
            </w:r>
          </w:p>
        </w:tc>
      </w:tr>
      <w:tr w:rsidR="000C127B" w:rsidRPr="000C127B" w:rsidTr="009F5198">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lang w:val="en-US"/>
              </w:rPr>
            </w:pPr>
            <w:r w:rsidRPr="000C127B">
              <w:rPr>
                <w:rFonts w:ascii="Times New Roman" w:hAnsi="Times New Roman" w:cs="Times New Roman"/>
                <w:sz w:val="24"/>
                <w:szCs w:val="24"/>
                <w:lang w:val="en-US"/>
              </w:rPr>
              <w:t>1</w:t>
            </w:r>
          </w:p>
        </w:tc>
        <w:tc>
          <w:tcPr>
            <w:tcW w:w="2476"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ind w:firstLine="54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rPr>
                <w:rFonts w:ascii="Times New Roman" w:hAnsi="Times New Roman" w:cs="Times New Roman"/>
                <w:sz w:val="24"/>
                <w:szCs w:val="24"/>
              </w:rPr>
            </w:pPr>
          </w:p>
        </w:tc>
      </w:tr>
      <w:tr w:rsidR="000C127B" w:rsidRPr="000C127B" w:rsidTr="009F5198">
        <w:trPr>
          <w:trHeight w:val="582"/>
        </w:trPr>
        <w:tc>
          <w:tcPr>
            <w:tcW w:w="360"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lang w:val="en-US"/>
              </w:rPr>
            </w:pPr>
          </w:p>
        </w:tc>
        <w:tc>
          <w:tcPr>
            <w:tcW w:w="2476"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ind w:firstLine="54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rPr>
                <w:rFonts w:ascii="Times New Roman" w:hAnsi="Times New Roman" w:cs="Times New Roman"/>
                <w:sz w:val="24"/>
                <w:szCs w:val="24"/>
              </w:rPr>
            </w:pPr>
          </w:p>
        </w:tc>
      </w:tr>
    </w:tbl>
    <w:p w:rsidR="000C127B" w:rsidRPr="000C127B" w:rsidRDefault="000C127B" w:rsidP="000C127B">
      <w:pPr>
        <w:spacing w:after="0" w:line="240" w:lineRule="auto"/>
        <w:ind w:firstLine="540"/>
        <w:jc w:val="both"/>
        <w:rPr>
          <w:rFonts w:ascii="Times New Roman" w:hAnsi="Times New Roman" w:cs="Times New Roman"/>
          <w:sz w:val="24"/>
          <w:szCs w:val="24"/>
        </w:rPr>
      </w:pPr>
    </w:p>
    <w:p w:rsidR="000C127B" w:rsidRPr="000C127B" w:rsidRDefault="000C127B" w:rsidP="000C127B">
      <w:pPr>
        <w:spacing w:after="0" w:line="240" w:lineRule="auto"/>
        <w:ind w:firstLine="540"/>
        <w:jc w:val="both"/>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r w:rsidRPr="000C127B">
        <w:rPr>
          <w:rFonts w:ascii="Times New Roman" w:hAnsi="Times New Roman" w:cs="Times New Roman"/>
          <w:sz w:val="24"/>
          <w:szCs w:val="24"/>
        </w:rPr>
        <w:t>2. От Страховщика:</w:t>
      </w:r>
    </w:p>
    <w:p w:rsidR="000C127B" w:rsidRPr="000C127B" w:rsidRDefault="000C127B" w:rsidP="000C127B">
      <w:pPr>
        <w:spacing w:after="0" w:line="240" w:lineRule="auto"/>
        <w:ind w:firstLine="540"/>
        <w:rPr>
          <w:rFonts w:ascii="Times New Roman" w:hAnsi="Times New Roman" w:cs="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493"/>
        <w:gridCol w:w="2127"/>
        <w:gridCol w:w="1842"/>
        <w:gridCol w:w="2127"/>
        <w:gridCol w:w="1275"/>
      </w:tblGrid>
      <w:tr w:rsidR="000C127B" w:rsidRPr="000C127B" w:rsidTr="009F5198">
        <w:trPr>
          <w:cantSplit/>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w:t>
            </w:r>
          </w:p>
        </w:tc>
        <w:tc>
          <w:tcPr>
            <w:tcW w:w="2493" w:type="dxa"/>
            <w:vMerge w:val="restart"/>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ФИО</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Должность</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Телефоны</w:t>
            </w:r>
          </w:p>
        </w:tc>
      </w:tr>
      <w:tr w:rsidR="000C127B" w:rsidRPr="000C127B" w:rsidTr="009F5198">
        <w:trPr>
          <w:cantSplit/>
          <w:trHeight w:val="9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rPr>
                <w:rFonts w:ascii="Times New Roman" w:hAnsi="Times New Roman" w:cs="Times New Roman"/>
                <w:sz w:val="24"/>
                <w:szCs w:val="24"/>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служебный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rPr>
            </w:pPr>
            <w:r w:rsidRPr="000C127B">
              <w:rPr>
                <w:rFonts w:ascii="Times New Roman" w:hAnsi="Times New Roman" w:cs="Times New Roman"/>
                <w:sz w:val="24"/>
                <w:szCs w:val="24"/>
              </w:rPr>
              <w:t>мобильный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127B" w:rsidRPr="000C127B" w:rsidRDefault="000C127B" w:rsidP="000C127B">
            <w:pPr>
              <w:spacing w:after="0" w:line="240" w:lineRule="auto"/>
              <w:jc w:val="center"/>
              <w:rPr>
                <w:rFonts w:ascii="Times New Roman" w:hAnsi="Times New Roman" w:cs="Times New Roman"/>
                <w:sz w:val="24"/>
                <w:szCs w:val="24"/>
                <w:lang w:val="en-US"/>
              </w:rPr>
            </w:pPr>
            <w:r w:rsidRPr="000C127B">
              <w:rPr>
                <w:rFonts w:ascii="Times New Roman" w:hAnsi="Times New Roman" w:cs="Times New Roman"/>
                <w:sz w:val="24"/>
                <w:szCs w:val="24"/>
                <w:lang w:val="en-US"/>
              </w:rPr>
              <w:t>e-mail</w:t>
            </w:r>
          </w:p>
        </w:tc>
      </w:tr>
      <w:tr w:rsidR="000C127B" w:rsidRPr="000C127B" w:rsidTr="009F5198">
        <w:trPr>
          <w:trHeight w:val="594"/>
        </w:trPr>
        <w:tc>
          <w:tcPr>
            <w:tcW w:w="484" w:type="dxa"/>
            <w:tcBorders>
              <w:top w:val="single" w:sz="4" w:space="0" w:color="auto"/>
              <w:left w:val="single" w:sz="4" w:space="0" w:color="auto"/>
              <w:bottom w:val="single" w:sz="4" w:space="0" w:color="auto"/>
              <w:right w:val="single" w:sz="4" w:space="0" w:color="auto"/>
            </w:tcBorders>
          </w:tcPr>
          <w:p w:rsidR="000C127B" w:rsidRPr="000C127B" w:rsidRDefault="000C127B" w:rsidP="000C127B">
            <w:pPr>
              <w:spacing w:after="0" w:line="240" w:lineRule="auto"/>
              <w:rPr>
                <w:rFonts w:ascii="Times New Roman" w:hAnsi="Times New Roman" w:cs="Times New Roman"/>
                <w:sz w:val="24"/>
                <w:szCs w:val="24"/>
              </w:rPr>
            </w:pPr>
            <w:r w:rsidRPr="000C127B">
              <w:rPr>
                <w:rFonts w:ascii="Times New Roman" w:hAnsi="Times New Roman" w:cs="Times New Roman"/>
                <w:sz w:val="24"/>
                <w:szCs w:val="24"/>
              </w:rPr>
              <w:t>1</w:t>
            </w:r>
          </w:p>
        </w:tc>
        <w:tc>
          <w:tcPr>
            <w:tcW w:w="2493" w:type="dxa"/>
            <w:tcBorders>
              <w:top w:val="single" w:sz="4" w:space="0" w:color="auto"/>
              <w:left w:val="single" w:sz="4" w:space="0" w:color="auto"/>
              <w:bottom w:val="single" w:sz="4" w:space="0" w:color="auto"/>
              <w:right w:val="single" w:sz="4" w:space="0" w:color="auto"/>
            </w:tcBorders>
          </w:tcPr>
          <w:p w:rsidR="000C127B" w:rsidRPr="000C127B" w:rsidRDefault="000C127B" w:rsidP="000C127B">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r>
      <w:tr w:rsidR="000C127B" w:rsidRPr="000C127B" w:rsidTr="009F5198">
        <w:trPr>
          <w:trHeight w:val="594"/>
        </w:trPr>
        <w:tc>
          <w:tcPr>
            <w:tcW w:w="484" w:type="dxa"/>
            <w:tcBorders>
              <w:top w:val="single" w:sz="4" w:space="0" w:color="auto"/>
              <w:left w:val="single" w:sz="4" w:space="0" w:color="auto"/>
              <w:bottom w:val="single" w:sz="4" w:space="0" w:color="auto"/>
              <w:right w:val="single" w:sz="4" w:space="0" w:color="auto"/>
            </w:tcBorders>
          </w:tcPr>
          <w:p w:rsidR="000C127B" w:rsidRPr="000C127B" w:rsidRDefault="000C127B" w:rsidP="000C127B">
            <w:pPr>
              <w:spacing w:after="0" w:line="240" w:lineRule="auto"/>
              <w:rPr>
                <w:rFonts w:ascii="Times New Roman" w:hAnsi="Times New Roman" w:cs="Times New Roman"/>
                <w:sz w:val="24"/>
                <w:szCs w:val="24"/>
              </w:rPr>
            </w:pPr>
          </w:p>
        </w:tc>
        <w:tc>
          <w:tcPr>
            <w:tcW w:w="2493" w:type="dxa"/>
            <w:tcBorders>
              <w:top w:val="single" w:sz="4" w:space="0" w:color="auto"/>
              <w:left w:val="single" w:sz="4" w:space="0" w:color="auto"/>
              <w:bottom w:val="single" w:sz="4" w:space="0" w:color="auto"/>
              <w:right w:val="single" w:sz="4" w:space="0" w:color="auto"/>
            </w:tcBorders>
          </w:tcPr>
          <w:p w:rsidR="000C127B" w:rsidRPr="000C127B" w:rsidRDefault="000C127B" w:rsidP="000C127B">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C127B" w:rsidRPr="000C127B" w:rsidRDefault="000C127B" w:rsidP="000C127B">
            <w:pPr>
              <w:spacing w:after="0" w:line="240" w:lineRule="auto"/>
              <w:jc w:val="center"/>
              <w:rPr>
                <w:rFonts w:ascii="Times New Roman" w:hAnsi="Times New Roman" w:cs="Times New Roman"/>
                <w:sz w:val="24"/>
                <w:szCs w:val="24"/>
              </w:rPr>
            </w:pPr>
          </w:p>
        </w:tc>
      </w:tr>
    </w:tbl>
    <w:p w:rsidR="000C127B" w:rsidRPr="000C127B" w:rsidRDefault="000C127B" w:rsidP="000C127B">
      <w:pPr>
        <w:shd w:val="clear" w:color="auto" w:fill="FFFFFF"/>
        <w:tabs>
          <w:tab w:val="left" w:pos="-426"/>
        </w:tabs>
        <w:spacing w:after="0" w:line="240" w:lineRule="auto"/>
        <w:jc w:val="both"/>
        <w:rPr>
          <w:rFonts w:ascii="Times New Roman" w:hAnsi="Times New Roman" w:cs="Times New Roman"/>
          <w:sz w:val="24"/>
          <w:szCs w:val="24"/>
        </w:rPr>
      </w:pPr>
    </w:p>
    <w:p w:rsidR="000C127B" w:rsidRPr="000C127B" w:rsidRDefault="000C127B" w:rsidP="000C127B">
      <w:pPr>
        <w:spacing w:after="0" w:line="240" w:lineRule="auto"/>
        <w:ind w:firstLine="708"/>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sz w:val="24"/>
          <w:szCs w:val="24"/>
        </w:rPr>
      </w:pPr>
    </w:p>
    <w:tbl>
      <w:tblPr>
        <w:tblW w:w="0" w:type="auto"/>
        <w:tblLook w:val="04A0"/>
      </w:tblPr>
      <w:tblGrid>
        <w:gridCol w:w="4785"/>
        <w:gridCol w:w="4786"/>
      </w:tblGrid>
      <w:tr w:rsidR="000C127B" w:rsidRPr="000C127B" w:rsidTr="009F5198">
        <w:tc>
          <w:tcPr>
            <w:tcW w:w="4785"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Страховщик</w:t>
            </w:r>
          </w:p>
        </w:tc>
        <w:tc>
          <w:tcPr>
            <w:tcW w:w="4786" w:type="dxa"/>
          </w:tcPr>
          <w:p w:rsidR="000C127B" w:rsidRPr="000C127B" w:rsidRDefault="000C127B" w:rsidP="000C127B">
            <w:pPr>
              <w:spacing w:after="0" w:line="240" w:lineRule="auto"/>
              <w:jc w:val="center"/>
              <w:rPr>
                <w:rFonts w:ascii="Times New Roman" w:hAnsi="Times New Roman" w:cs="Times New Roman"/>
                <w:b/>
                <w:sz w:val="24"/>
                <w:szCs w:val="24"/>
              </w:rPr>
            </w:pPr>
            <w:r w:rsidRPr="000C127B">
              <w:rPr>
                <w:rFonts w:ascii="Times New Roman" w:hAnsi="Times New Roman" w:cs="Times New Roman"/>
                <w:b/>
                <w:sz w:val="24"/>
                <w:szCs w:val="24"/>
              </w:rPr>
              <w:t>Страхователь</w:t>
            </w:r>
          </w:p>
        </w:tc>
      </w:tr>
    </w:tbl>
    <w:p w:rsidR="000C127B" w:rsidRPr="000C127B" w:rsidRDefault="000C127B" w:rsidP="000C127B">
      <w:pPr>
        <w:spacing w:after="0" w:line="240" w:lineRule="auto"/>
        <w:rPr>
          <w:rFonts w:ascii="Times New Roman" w:hAnsi="Times New Roman" w:cs="Times New Roman"/>
          <w:sz w:val="24"/>
          <w:szCs w:val="24"/>
          <w:lang/>
        </w:rPr>
      </w:pPr>
    </w:p>
    <w:p w:rsidR="000C127B" w:rsidRPr="000C127B" w:rsidRDefault="000C127B" w:rsidP="000C127B">
      <w:pPr>
        <w:spacing w:after="0" w:line="240" w:lineRule="auto"/>
        <w:rPr>
          <w:rFonts w:ascii="Times New Roman" w:hAnsi="Times New Roman" w:cs="Times New Roman"/>
          <w:sz w:val="24"/>
          <w:szCs w:val="24"/>
          <w:lang/>
        </w:rPr>
      </w:pPr>
    </w:p>
    <w:p w:rsidR="000C127B" w:rsidRPr="000C127B" w:rsidRDefault="000C127B" w:rsidP="000C127B">
      <w:pPr>
        <w:shd w:val="clear" w:color="auto" w:fill="FFFFFF"/>
        <w:spacing w:after="0" w:line="240" w:lineRule="auto"/>
        <w:rPr>
          <w:rFonts w:ascii="Times New Roman" w:hAnsi="Times New Roman" w:cs="Times New Roman"/>
          <w:spacing w:val="-4"/>
          <w:sz w:val="24"/>
          <w:szCs w:val="24"/>
        </w:rPr>
      </w:pPr>
      <w:r w:rsidRPr="000C127B">
        <w:rPr>
          <w:rFonts w:ascii="Times New Roman" w:hAnsi="Times New Roman" w:cs="Times New Roman"/>
          <w:spacing w:val="-4"/>
          <w:sz w:val="24"/>
          <w:szCs w:val="24"/>
        </w:rPr>
        <w:t>____________/____________/                                                                            ______________/____________/</w:t>
      </w:r>
    </w:p>
    <w:p w:rsidR="000C127B" w:rsidRPr="000C127B" w:rsidRDefault="000C127B" w:rsidP="000C127B">
      <w:pPr>
        <w:shd w:val="clear" w:color="auto" w:fill="FFFFFF"/>
        <w:spacing w:after="0" w:line="240" w:lineRule="auto"/>
        <w:jc w:val="right"/>
        <w:rPr>
          <w:rFonts w:ascii="Times New Roman" w:hAnsi="Times New Roman" w:cs="Times New Roman"/>
          <w:spacing w:val="-4"/>
          <w:sz w:val="24"/>
          <w:szCs w:val="24"/>
        </w:rPr>
      </w:pPr>
    </w:p>
    <w:p w:rsidR="000C127B" w:rsidRPr="000C127B" w:rsidRDefault="000C127B" w:rsidP="000C127B">
      <w:pPr>
        <w:shd w:val="clear" w:color="auto" w:fill="FFFFFF"/>
        <w:spacing w:after="0" w:line="240" w:lineRule="auto"/>
        <w:jc w:val="right"/>
        <w:rPr>
          <w:rFonts w:ascii="Times New Roman" w:hAnsi="Times New Roman" w:cs="Times New Roman"/>
          <w:spacing w:val="-4"/>
          <w:sz w:val="24"/>
          <w:szCs w:val="24"/>
        </w:rPr>
      </w:pPr>
    </w:p>
    <w:p w:rsidR="000C127B" w:rsidRPr="000C127B" w:rsidRDefault="000C127B" w:rsidP="000C127B">
      <w:pPr>
        <w:spacing w:after="0" w:line="240" w:lineRule="auto"/>
        <w:rPr>
          <w:rFonts w:ascii="Times New Roman" w:hAnsi="Times New Roman" w:cs="Times New Roman"/>
          <w:b/>
          <w:bCs/>
          <w:sz w:val="24"/>
          <w:szCs w:val="24"/>
          <w:lang/>
        </w:rPr>
      </w:pPr>
    </w:p>
    <w:p w:rsidR="000C127B" w:rsidRPr="000C127B" w:rsidRDefault="000C127B" w:rsidP="000C127B">
      <w:pPr>
        <w:spacing w:after="0" w:line="240" w:lineRule="auto"/>
        <w:rPr>
          <w:rFonts w:ascii="Times New Roman" w:hAnsi="Times New Roman" w:cs="Times New Roman"/>
          <w:sz w:val="24"/>
          <w:szCs w:val="24"/>
        </w:rPr>
      </w:pPr>
    </w:p>
    <w:p w:rsidR="000C127B" w:rsidRPr="000C127B" w:rsidRDefault="000C127B" w:rsidP="000C127B">
      <w:pPr>
        <w:spacing w:after="0" w:line="240" w:lineRule="auto"/>
        <w:rPr>
          <w:rFonts w:ascii="Times New Roman" w:hAnsi="Times New Roman" w:cs="Times New Roman"/>
        </w:rPr>
      </w:pPr>
    </w:p>
    <w:sectPr w:rsidR="000C127B" w:rsidRPr="000C127B" w:rsidSect="00505A7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B00F7"/>
    <w:multiLevelType w:val="hybridMultilevel"/>
    <w:tmpl w:val="989E8E58"/>
    <w:lvl w:ilvl="0" w:tplc="C9EE4D5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EEB"/>
    <w:rsid w:val="0003659D"/>
    <w:rsid w:val="000C127B"/>
    <w:rsid w:val="001F79BA"/>
    <w:rsid w:val="002B6EEB"/>
    <w:rsid w:val="00492EEA"/>
    <w:rsid w:val="00505A7B"/>
    <w:rsid w:val="008D44E3"/>
    <w:rsid w:val="009F5198"/>
    <w:rsid w:val="00B4720D"/>
    <w:rsid w:val="00D32974"/>
    <w:rsid w:val="00DC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7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1717"/>
    <w:rPr>
      <w:rFonts w:ascii="Segoe UI" w:hAnsi="Segoe UI" w:cs="Segoe UI"/>
      <w:sz w:val="18"/>
      <w:szCs w:val="18"/>
    </w:rPr>
  </w:style>
  <w:style w:type="table" w:styleId="a5">
    <w:name w:val="Table Grid"/>
    <w:basedOn w:val="a1"/>
    <w:uiPriority w:val="59"/>
    <w:rsid w:val="001F79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F519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6777</Words>
  <Characters>38633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2019-10-24T10:48:00Z</cp:lastPrinted>
  <dcterms:created xsi:type="dcterms:W3CDTF">2019-10-24T10:36:00Z</dcterms:created>
  <dcterms:modified xsi:type="dcterms:W3CDTF">2019-11-13T14:25:00Z</dcterms:modified>
</cp:coreProperties>
</file>